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CC9" w:rsidRDefault="00276CC9" w:rsidP="00276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ДОГОВОР ХРАНЕНИЯ № </w:t>
      </w:r>
      <w:r w:rsidR="005D7C86">
        <w:rPr>
          <w:rFonts w:ascii="Times New Roman" w:hAnsi="Times New Roman" w:cs="Times New Roman"/>
          <w:b/>
          <w:bCs/>
          <w:sz w:val="20"/>
          <w:szCs w:val="20"/>
        </w:rPr>
        <w:t>СВХ/071102</w:t>
      </w:r>
      <w:r w:rsidR="005D7C86">
        <w:rPr>
          <w:rFonts w:ascii="Times New Roman CYR" w:hAnsi="Times New Roman CYR" w:cs="Times New Roman CYR"/>
          <w:b/>
          <w:bCs/>
          <w:sz w:val="20"/>
          <w:szCs w:val="20"/>
        </w:rPr>
        <w:t>-2</w:t>
      </w:r>
      <w:r w:rsidR="005D7C86" w:rsidRPr="003D1763">
        <w:rPr>
          <w:rFonts w:ascii="Times New Roman CYR" w:hAnsi="Times New Roman CYR" w:cs="Times New Roman CYR"/>
          <w:b/>
          <w:bCs/>
          <w:sz w:val="20"/>
          <w:szCs w:val="20"/>
        </w:rPr>
        <w:t>2</w:t>
      </w:r>
      <w:r w:rsidR="005D7C86" w:rsidRPr="005D7C86">
        <w:rPr>
          <w:rFonts w:ascii="Times New Roman CYR" w:hAnsi="Times New Roman CYR" w:cs="Times New Roman CYR"/>
          <w:b/>
          <w:bCs/>
          <w:sz w:val="20"/>
          <w:szCs w:val="20"/>
        </w:rPr>
        <w:t>-</w:t>
      </w:r>
      <w:r w:rsidR="00B70AC9">
        <w:rPr>
          <w:rFonts w:ascii="Times New Roman CYR" w:hAnsi="Times New Roman CYR" w:cs="Times New Roman CYR"/>
          <w:b/>
          <w:bCs/>
          <w:sz w:val="20"/>
          <w:szCs w:val="20"/>
        </w:rPr>
        <w:t>_________</w:t>
      </w:r>
    </w:p>
    <w:p w:rsidR="00276CC9" w:rsidRDefault="00276CC9" w:rsidP="00276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НА СКЛАДЕ ВРЕМЕННОГО ХРАНЕНИЯ№ </w:t>
      </w:r>
      <w:r w:rsidR="005D7C86">
        <w:rPr>
          <w:rFonts w:ascii="Times New Roman CYR" w:hAnsi="Times New Roman CYR" w:cs="Times New Roman CYR"/>
          <w:b/>
          <w:bCs/>
          <w:sz w:val="20"/>
          <w:szCs w:val="20"/>
        </w:rPr>
        <w:t>ВА-060</w:t>
      </w:r>
      <w:r w:rsidR="005D7C86" w:rsidRPr="003D1763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5D7C86">
        <w:rPr>
          <w:rFonts w:ascii="Times New Roman CYR" w:hAnsi="Times New Roman CYR" w:cs="Times New Roman CYR"/>
          <w:b/>
          <w:bCs/>
          <w:sz w:val="20"/>
          <w:szCs w:val="20"/>
        </w:rPr>
        <w:t>/0000</w:t>
      </w:r>
      <w:r w:rsidR="005D7C86" w:rsidRPr="003D1763">
        <w:rPr>
          <w:rFonts w:ascii="Times New Roman" w:hAnsi="Times New Roman" w:cs="Times New Roman"/>
          <w:b/>
          <w:bCs/>
          <w:sz w:val="20"/>
          <w:szCs w:val="20"/>
        </w:rPr>
        <w:t>256</w:t>
      </w:r>
    </w:p>
    <w:p w:rsidR="00276CC9" w:rsidRPr="001C2405" w:rsidRDefault="00276CC9" w:rsidP="00276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4"/>
          <w:szCs w:val="14"/>
        </w:rPr>
      </w:pPr>
    </w:p>
    <w:p w:rsidR="00276CC9" w:rsidRDefault="005D7C86" w:rsidP="005D7C86">
      <w:pPr>
        <w:tabs>
          <w:tab w:val="right" w:pos="70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375B23">
        <w:rPr>
          <w:rFonts w:ascii="Times New Roman CYR" w:hAnsi="Times New Roman CYR" w:cs="Times New Roman CYR"/>
          <w:b/>
          <w:sz w:val="18"/>
          <w:szCs w:val="18"/>
          <w:u w:val="single"/>
        </w:rPr>
        <w:t xml:space="preserve">Минский район, </w:t>
      </w:r>
      <w:proofErr w:type="spellStart"/>
      <w:r w:rsidRPr="00375B23">
        <w:rPr>
          <w:rFonts w:ascii="Times New Roman CYR" w:hAnsi="Times New Roman CYR" w:cs="Times New Roman CYR"/>
          <w:b/>
          <w:sz w:val="18"/>
          <w:szCs w:val="18"/>
          <w:u w:val="single"/>
        </w:rPr>
        <w:t>Сеницкий</w:t>
      </w:r>
      <w:proofErr w:type="spellEnd"/>
      <w:r w:rsidRPr="00375B23">
        <w:rPr>
          <w:rFonts w:ascii="Times New Roman CYR" w:hAnsi="Times New Roman CYR" w:cs="Times New Roman CYR"/>
          <w:b/>
          <w:sz w:val="18"/>
          <w:szCs w:val="18"/>
          <w:u w:val="single"/>
        </w:rPr>
        <w:t xml:space="preserve"> с/с, район </w:t>
      </w:r>
      <w:proofErr w:type="spellStart"/>
      <w:r w:rsidRPr="00375B23">
        <w:rPr>
          <w:rFonts w:ascii="Times New Roman CYR" w:hAnsi="Times New Roman CYR" w:cs="Times New Roman CYR"/>
          <w:b/>
          <w:sz w:val="18"/>
          <w:szCs w:val="18"/>
          <w:u w:val="single"/>
        </w:rPr>
        <w:t>д</w:t>
      </w:r>
      <w:proofErr w:type="gramStart"/>
      <w:r w:rsidRPr="00375B23">
        <w:rPr>
          <w:rFonts w:ascii="Times New Roman CYR" w:hAnsi="Times New Roman CYR" w:cs="Times New Roman CYR"/>
          <w:b/>
          <w:sz w:val="18"/>
          <w:szCs w:val="18"/>
          <w:u w:val="single"/>
        </w:rPr>
        <w:t>.Щ</w:t>
      </w:r>
      <w:proofErr w:type="gramEnd"/>
      <w:r w:rsidRPr="00375B23">
        <w:rPr>
          <w:rFonts w:ascii="Times New Roman CYR" w:hAnsi="Times New Roman CYR" w:cs="Times New Roman CYR"/>
          <w:b/>
          <w:sz w:val="18"/>
          <w:szCs w:val="18"/>
          <w:u w:val="single"/>
        </w:rPr>
        <w:t>итомиричи</w:t>
      </w:r>
      <w:proofErr w:type="spellEnd"/>
      <w:r w:rsidR="00276CC9" w:rsidRPr="00276CC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76CC9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Pr="005D7C86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                                                                          </w:t>
      </w:r>
      <w:r w:rsidR="00276CC9">
        <w:rPr>
          <w:rFonts w:ascii="Times New Roman" w:hAnsi="Times New Roman" w:cs="Times New Roman"/>
          <w:b/>
          <w:bCs/>
          <w:sz w:val="20"/>
          <w:szCs w:val="20"/>
        </w:rPr>
        <w:t>___.___</w:t>
      </w:r>
      <w:r w:rsidR="00276CC9" w:rsidRPr="00276CC9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276CC9">
        <w:rPr>
          <w:rFonts w:ascii="Times New Roman" w:hAnsi="Times New Roman" w:cs="Times New Roman"/>
          <w:b/>
          <w:bCs/>
          <w:sz w:val="20"/>
          <w:szCs w:val="20"/>
        </w:rPr>
        <w:t>______</w:t>
      </w:r>
    </w:p>
    <w:p w:rsidR="00276CC9" w:rsidRPr="001C2405" w:rsidRDefault="00276CC9" w:rsidP="00276CC9">
      <w:pPr>
        <w:tabs>
          <w:tab w:val="right" w:pos="7020"/>
        </w:tabs>
        <w:autoSpaceDE w:val="0"/>
        <w:autoSpaceDN w:val="0"/>
        <w:adjustRightInd w:val="0"/>
        <w:spacing w:after="0" w:line="240" w:lineRule="auto"/>
        <w:ind w:firstLine="420"/>
        <w:rPr>
          <w:rFonts w:ascii="Times New Roman CYR" w:hAnsi="Times New Roman CYR" w:cs="Times New Roman CYR"/>
          <w:sz w:val="14"/>
          <w:szCs w:val="14"/>
        </w:rPr>
      </w:pPr>
    </w:p>
    <w:p w:rsidR="00276CC9" w:rsidRDefault="00276CC9" w:rsidP="00276CC9">
      <w:pPr>
        <w:widowControl w:val="0"/>
        <w:autoSpaceDE w:val="0"/>
        <w:autoSpaceDN w:val="0"/>
        <w:adjustRightInd w:val="0"/>
        <w:spacing w:after="0" w:line="240" w:lineRule="auto"/>
        <w:ind w:firstLine="46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Республиканское унитарное предприятие «Белтаможсервис», владелец склада временного хранения открытого типа №</w:t>
      </w:r>
      <w:r w:rsidR="005D7C86" w:rsidRPr="003D1763">
        <w:rPr>
          <w:rFonts w:ascii="Times New Roman CYR" w:hAnsi="Times New Roman CYR" w:cs="Times New Roman CYR"/>
          <w:bCs/>
          <w:sz w:val="18"/>
          <w:szCs w:val="18"/>
        </w:rPr>
        <w:t>ВА-060</w:t>
      </w:r>
      <w:r w:rsidR="005D7C86" w:rsidRPr="003D1763">
        <w:rPr>
          <w:rFonts w:ascii="Times New Roman" w:hAnsi="Times New Roman" w:cs="Times New Roman"/>
          <w:bCs/>
          <w:sz w:val="18"/>
          <w:szCs w:val="18"/>
        </w:rPr>
        <w:t>4</w:t>
      </w:r>
      <w:r w:rsidR="005D7C86" w:rsidRPr="003D1763">
        <w:rPr>
          <w:rFonts w:ascii="Times New Roman CYR" w:hAnsi="Times New Roman CYR" w:cs="Times New Roman CYR"/>
          <w:bCs/>
          <w:sz w:val="18"/>
          <w:szCs w:val="18"/>
        </w:rPr>
        <w:t>/0000</w:t>
      </w:r>
      <w:r w:rsidR="005D7C86" w:rsidRPr="003D1763">
        <w:rPr>
          <w:rFonts w:ascii="Times New Roman" w:hAnsi="Times New Roman" w:cs="Times New Roman"/>
          <w:bCs/>
          <w:sz w:val="18"/>
          <w:szCs w:val="18"/>
        </w:rPr>
        <w:t>256</w:t>
      </w:r>
      <w:r>
        <w:rPr>
          <w:rFonts w:ascii="Times New Roman CYR" w:hAnsi="Times New Roman CYR" w:cs="Times New Roman CYR"/>
          <w:sz w:val="18"/>
          <w:szCs w:val="18"/>
        </w:rPr>
        <w:t>, именуемое в дальнейшем «Хранитель», в л</w:t>
      </w:r>
      <w:r w:rsidR="00D24979">
        <w:rPr>
          <w:rFonts w:ascii="Times New Roman CYR" w:hAnsi="Times New Roman CYR" w:cs="Times New Roman CYR"/>
          <w:sz w:val="18"/>
          <w:szCs w:val="18"/>
        </w:rPr>
        <w:t>ице _________________________</w:t>
      </w:r>
      <w:r>
        <w:rPr>
          <w:rFonts w:ascii="Times New Roman CYR" w:hAnsi="Times New Roman CYR" w:cs="Times New Roman CYR"/>
          <w:sz w:val="18"/>
          <w:szCs w:val="18"/>
        </w:rPr>
        <w:t>______________________________________</w:t>
      </w:r>
      <w:r w:rsidR="00D24979">
        <w:rPr>
          <w:rFonts w:ascii="Times New Roman CYR" w:hAnsi="Times New Roman CYR" w:cs="Times New Roman CYR"/>
          <w:sz w:val="18"/>
          <w:szCs w:val="18"/>
        </w:rPr>
        <w:t>______</w:t>
      </w:r>
      <w:r>
        <w:rPr>
          <w:rFonts w:ascii="Times New Roman CYR" w:hAnsi="Times New Roman CYR" w:cs="Times New Roman CYR"/>
          <w:sz w:val="18"/>
          <w:szCs w:val="18"/>
        </w:rPr>
        <w:t>____</w:t>
      </w:r>
      <w:r w:rsidR="00D24979">
        <w:rPr>
          <w:rFonts w:ascii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___________________________________, действующего на основании доверенности  №</w:t>
      </w:r>
      <w:r>
        <w:rPr>
          <w:rFonts w:ascii="Times New Roman" w:hAnsi="Times New Roman" w:cs="Times New Roman"/>
          <w:sz w:val="18"/>
          <w:szCs w:val="18"/>
        </w:rPr>
        <w:t>________</w:t>
      </w:r>
      <w:r>
        <w:rPr>
          <w:rFonts w:ascii="Times New Roman CYR" w:hAnsi="Times New Roman CYR" w:cs="Times New Roman CYR"/>
          <w:sz w:val="18"/>
          <w:szCs w:val="18"/>
        </w:rPr>
        <w:t xml:space="preserve"> от </w:t>
      </w:r>
      <w:r w:rsidRPr="00717B0D">
        <w:rPr>
          <w:rFonts w:ascii="Times New Roman" w:hAnsi="Times New Roman" w:cs="Times New Roman"/>
          <w:sz w:val="18"/>
          <w:szCs w:val="18"/>
        </w:rPr>
        <w:t>____________</w:t>
      </w:r>
      <w:r w:rsidR="00717B0D" w:rsidRPr="00717B0D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 CYR" w:hAnsi="Times New Roman CYR" w:cs="Times New Roman CYR"/>
          <w:sz w:val="18"/>
          <w:szCs w:val="18"/>
        </w:rPr>
        <w:t xml:space="preserve">г., с одной стороны, и </w:t>
      </w:r>
      <w:r w:rsidR="00717B0D">
        <w:rPr>
          <w:rFonts w:ascii="Times New Roman CYR" w:hAnsi="Times New Roman CYR" w:cs="Times New Roman CYR"/>
          <w:sz w:val="18"/>
          <w:szCs w:val="18"/>
        </w:rPr>
        <w:t>__________________________________________________________________</w:t>
      </w:r>
      <w:r>
        <w:rPr>
          <w:rFonts w:ascii="Times New Roman CYR" w:hAnsi="Times New Roman CYR" w:cs="Times New Roman CYR"/>
          <w:sz w:val="18"/>
          <w:szCs w:val="18"/>
        </w:rPr>
        <w:t xml:space="preserve">, </w:t>
      </w:r>
      <w:r w:rsidR="00D24979">
        <w:rPr>
          <w:rFonts w:ascii="Times New Roman CYR" w:hAnsi="Times New Roman CYR" w:cs="Times New Roman CYR"/>
          <w:sz w:val="18"/>
          <w:szCs w:val="18"/>
        </w:rPr>
        <w:t xml:space="preserve">действующего на основании______________________________, </w:t>
      </w:r>
      <w:r>
        <w:rPr>
          <w:rFonts w:ascii="Times New Roman CYR" w:hAnsi="Times New Roman CYR" w:cs="Times New Roman CYR"/>
          <w:sz w:val="18"/>
          <w:szCs w:val="18"/>
        </w:rPr>
        <w:t>именуемый в дальнейшем "</w:t>
      </w:r>
      <w:proofErr w:type="spellStart"/>
      <w:r>
        <w:rPr>
          <w:rFonts w:ascii="Times New Roman CYR" w:hAnsi="Times New Roman CYR" w:cs="Times New Roman CYR"/>
          <w:sz w:val="18"/>
          <w:szCs w:val="18"/>
        </w:rPr>
        <w:t>Поклажедатель</w:t>
      </w:r>
      <w:proofErr w:type="spellEnd"/>
      <w:r>
        <w:rPr>
          <w:rFonts w:ascii="Times New Roman CYR" w:hAnsi="Times New Roman CYR" w:cs="Times New Roman CYR"/>
          <w:sz w:val="18"/>
          <w:szCs w:val="18"/>
        </w:rPr>
        <w:t>"</w:t>
      </w:r>
      <w:r w:rsidRPr="00276CC9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 CYR" w:hAnsi="Times New Roman CYR" w:cs="Times New Roman CYR"/>
          <w:sz w:val="18"/>
          <w:szCs w:val="18"/>
        </w:rPr>
        <w:t xml:space="preserve"> с другой стороны, заключили настоящий договор о нижеследующем:</w:t>
      </w:r>
    </w:p>
    <w:p w:rsidR="00276CC9" w:rsidRDefault="00276CC9" w:rsidP="00276CC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10"/>
          <w:szCs w:val="10"/>
        </w:rPr>
      </w:pPr>
    </w:p>
    <w:p w:rsidR="00276CC9" w:rsidRDefault="00276CC9" w:rsidP="00276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aps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caps/>
          <w:sz w:val="18"/>
          <w:szCs w:val="18"/>
        </w:rPr>
        <w:t>1. Предмет договора</w:t>
      </w:r>
    </w:p>
    <w:p w:rsidR="00276CC9" w:rsidRDefault="00276CC9" w:rsidP="00276CC9">
      <w:pPr>
        <w:tabs>
          <w:tab w:val="left" w:pos="42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 w:rsidRPr="00276CC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 xml:space="preserve">1.1. Хранитель обязуется на условиях настоящего договора за плату оказать услуги по хранению товара и (или) транспортных средств (далее - Товары), переданных </w:t>
      </w:r>
      <w:proofErr w:type="spellStart"/>
      <w:r>
        <w:rPr>
          <w:rFonts w:ascii="Times New Roman CYR" w:hAnsi="Times New Roman CYR" w:cs="Times New Roman CYR"/>
          <w:sz w:val="18"/>
          <w:szCs w:val="18"/>
        </w:rPr>
        <w:t>Поклажедателем</w:t>
      </w:r>
      <w:proofErr w:type="spellEnd"/>
      <w:r>
        <w:rPr>
          <w:rFonts w:ascii="Times New Roman CYR" w:hAnsi="Times New Roman CYR" w:cs="Times New Roman CYR"/>
          <w:sz w:val="18"/>
          <w:szCs w:val="18"/>
        </w:rPr>
        <w:t xml:space="preserve"> на временное хранение под таможенным контролем, и возвратить их в сохранности. Хранитель действует в соответствии с таможенным законодательством Евразийского экономического союза и (или) законодательством Республики Беларусь. Хранитель по настоящему договору также вправе оказывать сопутствующие хранению услуги.</w:t>
      </w:r>
    </w:p>
    <w:p w:rsidR="00276CC9" w:rsidRDefault="00276CC9" w:rsidP="00276CC9">
      <w:pPr>
        <w:tabs>
          <w:tab w:val="left" w:pos="416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>1.2. Наименование услуг, их количество и стоимость указываются в счетах-фактурах, прилагаемых к настоящему договору и являющихся его неотъемлемой частью. Счет-фактура является протоколом согласования цен.</w:t>
      </w:r>
    </w:p>
    <w:p w:rsidR="00276CC9" w:rsidRPr="00276CC9" w:rsidRDefault="00276CC9" w:rsidP="00276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6CC9">
        <w:rPr>
          <w:rFonts w:ascii="Times New Roman" w:hAnsi="Times New Roman" w:cs="Times New Roman"/>
          <w:color w:val="000000"/>
          <w:sz w:val="16"/>
          <w:szCs w:val="16"/>
        </w:rPr>
        <w:t xml:space="preserve">1.3.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Цена на оказываемые услуги определяется в соответствии с прейскурантами</w:t>
      </w:r>
      <w:r w:rsidRPr="00276CC9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тарифов на услуги, действующими у Хранителя на дату оказания услуг, из расчета стоимости за единицу Товара (услуги).</w:t>
      </w:r>
    </w:p>
    <w:p w:rsidR="00276CC9" w:rsidRPr="005D7C86" w:rsidRDefault="00276CC9" w:rsidP="005D7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8"/>
          <w:szCs w:val="18"/>
          <w:u w:val="single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1.4. Место нахождения склада: </w:t>
      </w:r>
      <w:r w:rsidR="005D7C86" w:rsidRPr="005D7C86">
        <w:rPr>
          <w:rFonts w:ascii="Times New Roman CYR" w:hAnsi="Times New Roman CYR" w:cs="Times New Roman CYR"/>
          <w:sz w:val="18"/>
          <w:szCs w:val="18"/>
          <w:u w:val="single"/>
        </w:rPr>
        <w:t xml:space="preserve">Минский район, </w:t>
      </w:r>
      <w:proofErr w:type="spellStart"/>
      <w:r w:rsidR="005D7C86" w:rsidRPr="005D7C86">
        <w:rPr>
          <w:rFonts w:ascii="Times New Roman CYR" w:hAnsi="Times New Roman CYR" w:cs="Times New Roman CYR"/>
          <w:sz w:val="18"/>
          <w:szCs w:val="18"/>
          <w:u w:val="single"/>
        </w:rPr>
        <w:t>Сеницкий</w:t>
      </w:r>
      <w:proofErr w:type="spellEnd"/>
      <w:r w:rsidR="005D7C86" w:rsidRPr="005D7C86">
        <w:rPr>
          <w:rFonts w:ascii="Times New Roman CYR" w:hAnsi="Times New Roman CYR" w:cs="Times New Roman CYR"/>
          <w:sz w:val="18"/>
          <w:szCs w:val="18"/>
          <w:u w:val="single"/>
        </w:rPr>
        <w:t xml:space="preserve"> с/с, район </w:t>
      </w:r>
      <w:proofErr w:type="spellStart"/>
      <w:r w:rsidR="005D7C86" w:rsidRPr="005D7C86">
        <w:rPr>
          <w:rFonts w:ascii="Times New Roman CYR" w:hAnsi="Times New Roman CYR" w:cs="Times New Roman CYR"/>
          <w:sz w:val="18"/>
          <w:szCs w:val="18"/>
          <w:u w:val="single"/>
        </w:rPr>
        <w:t>д</w:t>
      </w:r>
      <w:proofErr w:type="gramStart"/>
      <w:r w:rsidR="005D7C86" w:rsidRPr="005D7C86">
        <w:rPr>
          <w:rFonts w:ascii="Times New Roman CYR" w:hAnsi="Times New Roman CYR" w:cs="Times New Roman CYR"/>
          <w:sz w:val="18"/>
          <w:szCs w:val="18"/>
          <w:u w:val="single"/>
        </w:rPr>
        <w:t>.Щ</w:t>
      </w:r>
      <w:proofErr w:type="gramEnd"/>
      <w:r w:rsidR="005D7C86" w:rsidRPr="005D7C86">
        <w:rPr>
          <w:rFonts w:ascii="Times New Roman CYR" w:hAnsi="Times New Roman CYR" w:cs="Times New Roman CYR"/>
          <w:sz w:val="18"/>
          <w:szCs w:val="18"/>
          <w:u w:val="single"/>
        </w:rPr>
        <w:t>итомиричи</w:t>
      </w:r>
      <w:proofErr w:type="spellEnd"/>
    </w:p>
    <w:p w:rsidR="00276CC9" w:rsidRDefault="00276CC9" w:rsidP="00276CC9">
      <w:pPr>
        <w:tabs>
          <w:tab w:val="left" w:pos="424"/>
        </w:tabs>
        <w:autoSpaceDE w:val="0"/>
        <w:autoSpaceDN w:val="0"/>
        <w:adjustRightInd w:val="0"/>
        <w:spacing w:after="0" w:line="240" w:lineRule="auto"/>
        <w:ind w:right="40" w:firstLine="142"/>
        <w:jc w:val="both"/>
        <w:rPr>
          <w:rFonts w:ascii="Times New Roman CYR" w:hAnsi="Times New Roman CYR" w:cs="Times New Roman CYR"/>
          <w:b/>
          <w:bCs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sz w:val="18"/>
          <w:szCs w:val="18"/>
        </w:rPr>
        <w:t>2. ПРАВА И ОБЯЗАННОСТИ СТОРОН</w:t>
      </w:r>
    </w:p>
    <w:p w:rsidR="00276CC9" w:rsidRDefault="00276CC9" w:rsidP="00276CC9">
      <w:pPr>
        <w:tabs>
          <w:tab w:val="left" w:pos="42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2.1. Хранитель обязуется:</w:t>
      </w:r>
    </w:p>
    <w:p w:rsidR="00276CC9" w:rsidRDefault="00276CC9" w:rsidP="00276CC9">
      <w:pPr>
        <w:tabs>
          <w:tab w:val="left" w:pos="42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2.1.1. проверять полномочия Поклажедателя в отношении передаваемых на хранение Товаров;</w:t>
      </w:r>
    </w:p>
    <w:p w:rsidR="00276CC9" w:rsidRDefault="00276CC9" w:rsidP="00276CC9">
      <w:pPr>
        <w:tabs>
          <w:tab w:val="left" w:pos="42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2.1.2. принимать, помещать Товары на склад согласно представленным товаросопроводительным документам (с выгрузкой или без выгрузки из транспортных средств), осуществлять их хранение и выдавать по завершению срока хранения;</w:t>
      </w:r>
    </w:p>
    <w:p w:rsidR="00276CC9" w:rsidRDefault="00276CC9" w:rsidP="00276CC9">
      <w:pPr>
        <w:tabs>
          <w:tab w:val="left" w:pos="42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2.1.3. обеспечивать надлежащие условия хранения Товаров на складе с соблюдением обязательных условий, установленных законодательством;</w:t>
      </w:r>
    </w:p>
    <w:p w:rsidR="00276CC9" w:rsidRDefault="00276CC9" w:rsidP="00276CC9">
      <w:pPr>
        <w:tabs>
          <w:tab w:val="left" w:pos="42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2.1.4. принимать необходимые меры по обеспечению сохранности Товаров, невозможности доступа к ним посторонних лиц, сохранности средств идентификации. Сохранности также подлежат транспортные средства, в случае если Товары переданы на хранение без выгрузки из транспортного средства;</w:t>
      </w:r>
    </w:p>
    <w:p w:rsidR="00276CC9" w:rsidRDefault="00276CC9" w:rsidP="00276CC9">
      <w:pPr>
        <w:tabs>
          <w:tab w:val="left" w:pos="42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2.1.5. оформлять факты приемки и выдачи Товаров;</w:t>
      </w:r>
    </w:p>
    <w:p w:rsidR="00276CC9" w:rsidRDefault="00276CC9" w:rsidP="00276CC9">
      <w:pPr>
        <w:tabs>
          <w:tab w:val="left" w:pos="42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2.1.6. обеспечивать соблюдение требований законодательства и таможенного органа при совершении сопутствующих хранению операций с Товарами;</w:t>
      </w:r>
    </w:p>
    <w:p w:rsidR="00276CC9" w:rsidRDefault="00276CC9" w:rsidP="00276CC9">
      <w:pPr>
        <w:tabs>
          <w:tab w:val="left" w:pos="42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2.1.7. исключать возможность изъятия и выдачи Товаров со склада без законных на то оснований;</w:t>
      </w:r>
    </w:p>
    <w:p w:rsidR="00276CC9" w:rsidRDefault="00276CC9" w:rsidP="00276CC9">
      <w:pPr>
        <w:tabs>
          <w:tab w:val="left" w:pos="42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2.1.8. возвращать </w:t>
      </w:r>
      <w:proofErr w:type="spellStart"/>
      <w:r>
        <w:rPr>
          <w:rFonts w:ascii="Times New Roman CYR" w:hAnsi="Times New Roman CYR" w:cs="Times New Roman CYR"/>
          <w:sz w:val="18"/>
          <w:szCs w:val="18"/>
        </w:rPr>
        <w:t>Поклажедателю</w:t>
      </w:r>
      <w:proofErr w:type="spellEnd"/>
      <w:r>
        <w:rPr>
          <w:rFonts w:ascii="Times New Roman CYR" w:hAnsi="Times New Roman CYR" w:cs="Times New Roman CYR"/>
          <w:sz w:val="18"/>
          <w:szCs w:val="18"/>
        </w:rPr>
        <w:t xml:space="preserve"> те Товары, которые были переданы на хранение, и в том состоянии, в каком они были приняты на хранение с учетом их естественного ухудшения, естественной убыли или иного изменения вследствие их естественных свойств;</w:t>
      </w:r>
    </w:p>
    <w:p w:rsidR="00276CC9" w:rsidRDefault="00276CC9" w:rsidP="00276CC9">
      <w:pPr>
        <w:shd w:val="clear" w:color="auto" w:fill="FFFFFF"/>
        <w:tabs>
          <w:tab w:val="left" w:pos="42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2.1.9. письменно уведомлять Поклажедателя о необходимости получения Товаров со склада и помещения их под одну из таможенных процедур до истечения срока, установленного таможенным законодательством Евразийского экономического союза и (или) законодательством Республики Беларусь;</w:t>
      </w:r>
    </w:p>
    <w:p w:rsidR="00276CC9" w:rsidRDefault="00276CC9" w:rsidP="00276CC9">
      <w:pPr>
        <w:tabs>
          <w:tab w:val="left" w:pos="42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2.1.10. в случае ликвидации склада обеспечить сохранность размещенных на нем Товаров до их помещения под таможенную процедуру в течение срока временного хранения Товаров;</w:t>
      </w:r>
    </w:p>
    <w:p w:rsidR="00276CC9" w:rsidRDefault="00276CC9" w:rsidP="00276CC9">
      <w:pPr>
        <w:tabs>
          <w:tab w:val="left" w:pos="42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2.1.11. исполнять налоговое обязательство по уплате ввозных таможенных пошлин и налогов в отношении помещенных на временное хранение Товаров в порядке, в сроки и при условиях, установленных таможенным законодательством Евразийского экономического союза и (или) законодательством Республики Беларусь;</w:t>
      </w:r>
    </w:p>
    <w:p w:rsidR="00276CC9" w:rsidRDefault="00276CC9" w:rsidP="00276CC9">
      <w:pPr>
        <w:tabs>
          <w:tab w:val="left" w:pos="42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2.1.12. соблюдать иные условия и требования, установленные таможенным законодательством Евразийского экономического союза и (или) законодательством Республики Беларусь в отношении хранимых на складе Товаров;</w:t>
      </w:r>
    </w:p>
    <w:p w:rsidR="00276CC9" w:rsidRDefault="00276CC9" w:rsidP="00276CC9">
      <w:pPr>
        <w:tabs>
          <w:tab w:val="left" w:pos="42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2.1.13. представлять </w:t>
      </w:r>
      <w:proofErr w:type="spellStart"/>
      <w:r>
        <w:rPr>
          <w:rFonts w:ascii="Times New Roman CYR" w:hAnsi="Times New Roman CYR" w:cs="Times New Roman CYR"/>
          <w:sz w:val="18"/>
          <w:szCs w:val="18"/>
        </w:rPr>
        <w:t>Поклажедателю</w:t>
      </w:r>
      <w:proofErr w:type="spellEnd"/>
      <w:r>
        <w:rPr>
          <w:rFonts w:ascii="Times New Roman CYR" w:hAnsi="Times New Roman CYR" w:cs="Times New Roman CYR"/>
          <w:sz w:val="18"/>
          <w:szCs w:val="18"/>
        </w:rPr>
        <w:t xml:space="preserve"> для подписания акт сдачи-приемки услуг.</w:t>
      </w:r>
    </w:p>
    <w:p w:rsidR="00276CC9" w:rsidRDefault="00276CC9" w:rsidP="00276CC9">
      <w:pPr>
        <w:tabs>
          <w:tab w:val="left" w:pos="352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 CYR" w:hAnsi="Times New Roman CYR" w:cs="Times New Roman CYR"/>
          <w:b/>
          <w:bCs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sz w:val="18"/>
          <w:szCs w:val="18"/>
        </w:rPr>
        <w:t xml:space="preserve">2.2. </w:t>
      </w:r>
      <w:proofErr w:type="spellStart"/>
      <w:r>
        <w:rPr>
          <w:rFonts w:ascii="Times New Roman CYR" w:hAnsi="Times New Roman CYR" w:cs="Times New Roman CYR"/>
          <w:b/>
          <w:bCs/>
          <w:sz w:val="18"/>
          <w:szCs w:val="18"/>
        </w:rPr>
        <w:t>Поклажедатель</w:t>
      </w:r>
      <w:proofErr w:type="spellEnd"/>
      <w:r>
        <w:rPr>
          <w:rFonts w:ascii="Times New Roman CYR" w:hAnsi="Times New Roman CYR" w:cs="Times New Roman CYR"/>
          <w:b/>
          <w:bCs/>
          <w:sz w:val="18"/>
          <w:szCs w:val="18"/>
        </w:rPr>
        <w:t xml:space="preserve"> обязуется:</w:t>
      </w:r>
    </w:p>
    <w:p w:rsidR="00276CC9" w:rsidRDefault="00276CC9" w:rsidP="00276CC9">
      <w:pPr>
        <w:tabs>
          <w:tab w:val="left" w:pos="658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2.2.1. передавать на хранение Товары в состоянии, пригодном для хранения в условиях склада Хранителя, в неповрежденной упаковке, обеспечивающей сохранность ее содержимого, имущества Хранителя, используемого для хранения, а также сохранность иных товаров, хранящихся на данном складе. Письменно информировать Хранителя о наличии Товаров, требующих особых условий хранения и дополнительных мер безопасности при их хранении;</w:t>
      </w:r>
    </w:p>
    <w:p w:rsidR="00276CC9" w:rsidRDefault="00276CC9" w:rsidP="00276CC9">
      <w:pPr>
        <w:tabs>
          <w:tab w:val="left" w:pos="4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2.2.2. представлять Хранителю документы, подтверждающие свои полномочия в отношении передаваемых на хранение Товаров;</w:t>
      </w:r>
    </w:p>
    <w:p w:rsidR="00276CC9" w:rsidRDefault="00276CC9" w:rsidP="00276CC9">
      <w:pPr>
        <w:tabs>
          <w:tab w:val="left" w:pos="4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2.2.3. подписывать соответствующие документы при передаче Товаров на склад и приемки их обратно;</w:t>
      </w:r>
    </w:p>
    <w:p w:rsidR="00276CC9" w:rsidRDefault="00276CC9" w:rsidP="00276CC9">
      <w:pPr>
        <w:tabs>
          <w:tab w:val="left" w:pos="4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2.2.4. обеспечивать помещение Товаров под таможенную процедуру либо снятие с таможенного контроля в связи с наступлением иных обстоятельств в соответствии с законодательством до истечения срока, установленного таможенным законодательством Евразийского экономического союза и (или) законодательством Республики Беларусь;</w:t>
      </w:r>
    </w:p>
    <w:p w:rsidR="00276CC9" w:rsidRDefault="00276CC9" w:rsidP="00276CC9">
      <w:pPr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2.2.5. принимать все исполненное в соответствии с условиями настоящего договора по актам сдачи-приемки услуг и подписывать их;</w:t>
      </w:r>
    </w:p>
    <w:p w:rsidR="00276CC9" w:rsidRDefault="00276CC9" w:rsidP="00276CC9">
      <w:pPr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2.2.6. исполнять налоговое обязательство по уплате ввозных таможенных пошлин и налогов в отношении помещаемых на временное хранение Товаров в порядке, в сроки и при условиях, установленных таможенным законодательством Евразийского экономического союза и (или) законодательством Республики Беларусь;</w:t>
      </w:r>
    </w:p>
    <w:p w:rsidR="00276CC9" w:rsidRDefault="00276CC9" w:rsidP="00276CC9">
      <w:pPr>
        <w:tabs>
          <w:tab w:val="left" w:pos="4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2.2.7. осуществлять оплату услуг Хранителя в установленном настоящим договором порядке;</w:t>
      </w:r>
    </w:p>
    <w:p w:rsidR="00276CC9" w:rsidRDefault="00276CC9" w:rsidP="00276CC9">
      <w:pPr>
        <w:tabs>
          <w:tab w:val="left" w:pos="4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2.2.8. письменно информировать Хранителя об изменении своего юридического адреса и банковских реквизитов, в течение 10 календарных дней с момента возникновения таких изменений;</w:t>
      </w:r>
    </w:p>
    <w:p w:rsidR="00276CC9" w:rsidRDefault="00276CC9" w:rsidP="00276CC9">
      <w:pPr>
        <w:tabs>
          <w:tab w:val="left" w:pos="4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2.2.9. выполнять требования Правил пребывания в зоне таможенного контроля (далее - Правила). В случае неисполнения законного предупреждения о прекращении действий, нарушающих требования Правил, Хранитель вправе составить акт выявленных нарушений.</w:t>
      </w:r>
    </w:p>
    <w:p w:rsidR="00276CC9" w:rsidRDefault="00276CC9" w:rsidP="00276CC9">
      <w:pPr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 CYR" w:hAnsi="Times New Roman CYR" w:cs="Times New Roman CYR"/>
          <w:b/>
          <w:bCs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sz w:val="18"/>
          <w:szCs w:val="18"/>
        </w:rPr>
        <w:t xml:space="preserve">2.3. Хранитель и </w:t>
      </w:r>
      <w:proofErr w:type="spellStart"/>
      <w:r>
        <w:rPr>
          <w:rFonts w:ascii="Times New Roman CYR" w:hAnsi="Times New Roman CYR" w:cs="Times New Roman CYR"/>
          <w:b/>
          <w:bCs/>
          <w:sz w:val="18"/>
          <w:szCs w:val="18"/>
        </w:rPr>
        <w:t>Поклажедатель</w:t>
      </w:r>
      <w:proofErr w:type="spellEnd"/>
      <w:r>
        <w:rPr>
          <w:rFonts w:ascii="Times New Roman CYR" w:hAnsi="Times New Roman CYR" w:cs="Times New Roman CYR"/>
          <w:b/>
          <w:bCs/>
          <w:sz w:val="18"/>
          <w:szCs w:val="18"/>
        </w:rPr>
        <w:t xml:space="preserve"> вправе:</w:t>
      </w:r>
    </w:p>
    <w:p w:rsidR="00276CC9" w:rsidRDefault="00276CC9" w:rsidP="00276CC9">
      <w:pPr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2.3.1. лица, обладающие полномочиями в отношении товаров, и их представители вправе совершать с хранимыми на складе Товарами: обычные операции, необходимые для обеспечения их сохранности в неизменном состоянии, (в том числе) осматривать и измерять Товары, перемещать их в пределах склада с обязательным соблюдением установленных законодательством условий по совершению таких операций, иные операции, в том числе взятие проб и образцов Товаров исправление поврежденной упаковки, а также операции, необходимые для подготовки Товаров к последующей транспортировке с разрешения таможенного органа.</w:t>
      </w:r>
    </w:p>
    <w:p w:rsidR="00276CC9" w:rsidRDefault="00276CC9" w:rsidP="00276CC9">
      <w:pPr>
        <w:tabs>
          <w:tab w:val="left" w:pos="496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>3. ПОРЯДОК РАСЧЕТОВ</w:t>
      </w:r>
    </w:p>
    <w:p w:rsidR="00276CC9" w:rsidRDefault="00276CC9" w:rsidP="00276CC9">
      <w:pPr>
        <w:tabs>
          <w:tab w:val="left" w:pos="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lastRenderedPageBreak/>
        <w:t xml:space="preserve">3.1. Оплата услуг Хранителя производится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Поклажедателем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в форме безналичного платежа на условиях 100 % предоплаты на основании счетов-фактур, выставленных в соответствии с действующим у Хранителя Прейскурантами тарифов на услуги.</w:t>
      </w:r>
    </w:p>
    <w:p w:rsidR="00276CC9" w:rsidRDefault="00276CC9" w:rsidP="00276CC9">
      <w:pPr>
        <w:tabs>
          <w:tab w:val="left" w:pos="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3.2. При отсутствии на расчетном счете Хранителя предоплаты и непредставления платежного поручения с отметкой банка, подтверждающей осуществление предоплаты, Хранитель отказывает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Поклажедателю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в оказании услуг по настоящему договору.</w:t>
      </w:r>
    </w:p>
    <w:p w:rsidR="00276CC9" w:rsidRDefault="00276CC9" w:rsidP="00276CC9">
      <w:pPr>
        <w:tabs>
          <w:tab w:val="left" w:pos="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3.3. По факту оказания услуг Хранителем составляется акт сдачи-приемки услуг, в соответствии с которым производится перерасчет. Если сумма предварительной оплаты окажется меньше суммы, указанной в акте сдачи-приемки услуг,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Поклажедатель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производит оплату сальдо на основании счета-фактуры в течение 3-х банковских дней. В случае превышения суммы предоплаты над суммой, указанной в акте сдачи-приемки услуг, сальдо переходит в счет платежей будущего периода по настоящему договору или возвращается Хранителем на основании письма Поклажедателя и подписанного сторонами Акта сверки.</w:t>
      </w:r>
    </w:p>
    <w:p w:rsidR="00276CC9" w:rsidRDefault="00276CC9" w:rsidP="00276CC9">
      <w:pPr>
        <w:keepNext/>
        <w:keepLines/>
        <w:tabs>
          <w:tab w:val="left" w:pos="489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 CYR" w:hAnsi="Times New Roman CYR" w:cs="Times New Roman CYR"/>
          <w:b/>
          <w:bCs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sz w:val="18"/>
          <w:szCs w:val="18"/>
        </w:rPr>
        <w:t>4. ОТВЕТСТВЕННОСТЬ СТОРОН И ПОРЯДОК РАЗРЕШЕНИЯ СПОРОВ</w:t>
      </w:r>
    </w:p>
    <w:p w:rsidR="00276CC9" w:rsidRDefault="00276CC9" w:rsidP="00276CC9">
      <w:pPr>
        <w:tabs>
          <w:tab w:val="left" w:pos="694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4.1. За неисполнение и ненадлежащее исполнение своих обязательств по настоящему договору виновная сторона несет ответственность в размере реального документально подтвержденного ущерба</w:t>
      </w:r>
      <w:r>
        <w:rPr>
          <w:rFonts w:ascii="Times New Roman CYR" w:hAnsi="Times New Roman CYR" w:cs="Times New Roman CYR"/>
          <w:color w:val="000000"/>
          <w:sz w:val="17"/>
          <w:szCs w:val="17"/>
        </w:rPr>
        <w:t>. Косвенные убытки, упущенная выгода и моральный вред возмещению не подлежат.</w:t>
      </w:r>
    </w:p>
    <w:p w:rsidR="00276CC9" w:rsidRDefault="00276CC9" w:rsidP="00276CC9">
      <w:pPr>
        <w:tabs>
          <w:tab w:val="left" w:pos="694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4.2. В случае утраты или недостачи Товара размер причиненного ущерба определяется, исходя из стоимости утраченного или недостающего Товара, указанной в товаросопроводительных документах, представленных Хранителю при помещении Товара на склад.</w:t>
      </w:r>
    </w:p>
    <w:p w:rsidR="00276CC9" w:rsidRDefault="00276CC9" w:rsidP="00276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4.3.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Поклажедатель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несет ответственность за несвоевременное помещение Товаров под соответствующую таможенную процедуру или за совершения иных действий, предусмотренных таможенным законодательством Евразийского экономического союза и (или) Республики Беларусь. В случае нарушения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Поклажедателем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сроков совершения действий по </w:t>
      </w:r>
      <w:r>
        <w:rPr>
          <w:rFonts w:ascii="Times New Roman CYR" w:hAnsi="Times New Roman CYR" w:cs="Times New Roman CYR"/>
          <w:sz w:val="18"/>
          <w:szCs w:val="18"/>
        </w:rPr>
        <w:t xml:space="preserve">выпуску Товаров или иных действий, предусмотренных таможенным законодательством, </w:t>
      </w:r>
      <w:proofErr w:type="spellStart"/>
      <w:r>
        <w:rPr>
          <w:rFonts w:ascii="Times New Roman CYR" w:hAnsi="Times New Roman CYR" w:cs="Times New Roman CYR"/>
          <w:sz w:val="18"/>
          <w:szCs w:val="18"/>
        </w:rPr>
        <w:t>Поклажедатель</w:t>
      </w:r>
      <w:proofErr w:type="spellEnd"/>
      <w:r>
        <w:rPr>
          <w:rFonts w:ascii="Times New Roman CYR" w:hAnsi="Times New Roman CYR" w:cs="Times New Roman CYR"/>
          <w:sz w:val="18"/>
          <w:szCs w:val="18"/>
        </w:rPr>
        <w:t xml:space="preserve"> возмещает Хранителю причиненные убытки.</w:t>
      </w:r>
    </w:p>
    <w:p w:rsidR="00276CC9" w:rsidRDefault="00276CC9" w:rsidP="00276CC9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4.4. В случае невозможности исполнения обязательств по настоящему договору из-за обстоятельств, за которые ни одна из сторон не отвечает,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Поклажедатель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возмещает Хранителю фактически понесенные им расходы, связанные с исполнением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обязательств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но настоящему договору.</w:t>
      </w:r>
    </w:p>
    <w:p w:rsidR="00276CC9" w:rsidRDefault="00276CC9" w:rsidP="00276CC9">
      <w:pPr>
        <w:tabs>
          <w:tab w:val="left" w:pos="673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4.5. В случае нарушения сроков оплаты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Поклажедатель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уплачивает Хранителю пеню в размере 0,1% от суммы задолженности за каждый день просрочки, включая день погашения задолженности. </w:t>
      </w:r>
    </w:p>
    <w:p w:rsidR="00276CC9" w:rsidRDefault="00276CC9" w:rsidP="00276CC9">
      <w:pPr>
        <w:tabs>
          <w:tab w:val="left" w:pos="687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4.6.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Поклажедатель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несет ответственность перед Хранителем за нарушение Правил в виде штрафа в размере 10 базовых величин, установленных законодательством Республики Беларусь на день оплаты штрафа. Штрафные санкции включаются в счет-фактуру на оплату оказанных услуг и вместе с Актом выявленных нарушений направляются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Поклажедателю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для оплаты.</w:t>
      </w:r>
    </w:p>
    <w:p w:rsidR="00276CC9" w:rsidRDefault="00276CC9" w:rsidP="00276CC9">
      <w:pPr>
        <w:tabs>
          <w:tab w:val="left" w:pos="426"/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4.7. Сторона, чьи права или законные интересы нарушены, с целью урегулирования спора обязана предъявить другой стороне претензию (письменное предложение о добровольном урегулировании спора). Получатель претензии в тридцатидневный срок со дня ее получения письменно уведомляет заявителя претензии о результатах рассмотрения претензии. Ответ на претензию подписывается получателем и направляется заявителю претензии заказной корреспонденцией с обратным уведомлением и вручается под роспись.</w:t>
      </w:r>
    </w:p>
    <w:p w:rsidR="00276CC9" w:rsidRDefault="00276CC9" w:rsidP="00276CC9">
      <w:pPr>
        <w:tabs>
          <w:tab w:val="left" w:pos="426"/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4.8. В случае не достижения сторонами согласия в претензионном порядке, определенном в подпункте 4.7 настоящего договора, решение спора осуществляется в Экономическом суде Минской области.</w:t>
      </w:r>
    </w:p>
    <w:p w:rsidR="00276CC9" w:rsidRDefault="00276CC9" w:rsidP="00276CC9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right="20" w:firstLine="142"/>
        <w:jc w:val="both"/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>5. СРОК ДЕЙСТВИЯ ДОГОВОРА</w:t>
      </w:r>
    </w:p>
    <w:p w:rsidR="00276CC9" w:rsidRDefault="00276CC9" w:rsidP="00276CC9">
      <w:pPr>
        <w:tabs>
          <w:tab w:val="left" w:pos="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5.1. Настоящий договор вступает в силу с момента его подписания обеими сторонами и действует до ______________.</w:t>
      </w:r>
    </w:p>
    <w:p w:rsidR="00276CC9" w:rsidRDefault="00276CC9" w:rsidP="00276CC9">
      <w:pPr>
        <w:tabs>
          <w:tab w:val="left" w:pos="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5.2. Если ни одна из сторон за месяц до окончания срока действия настоящего договора не заявит о его расторжении, он пролонгируется на каждый следующий календарный год на тех же условиях.</w:t>
      </w:r>
    </w:p>
    <w:p w:rsidR="00276CC9" w:rsidRDefault="00276CC9" w:rsidP="00276CC9">
      <w:pPr>
        <w:tabs>
          <w:tab w:val="left" w:pos="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5.3. Любая из сторон вправе отказаться от настоящего договора, письменно предупредив другую сторону за один месяц.</w:t>
      </w:r>
    </w:p>
    <w:p w:rsidR="00276CC9" w:rsidRDefault="00276CC9" w:rsidP="00276CC9">
      <w:pPr>
        <w:tabs>
          <w:tab w:val="left" w:pos="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7"/>
          <w:szCs w:val="17"/>
        </w:rPr>
        <w:t>5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.4. Окончание срока действия настоящего договора не освобождает стороны от ответственности и исполнения обязательств в части взаиморасчетов.</w:t>
      </w:r>
    </w:p>
    <w:p w:rsidR="00276CC9" w:rsidRDefault="00276CC9" w:rsidP="00276CC9">
      <w:pPr>
        <w:keepNext/>
        <w:keepLines/>
        <w:tabs>
          <w:tab w:val="left" w:pos="486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sz w:val="18"/>
          <w:szCs w:val="18"/>
        </w:rPr>
        <w:t>6. ПРОЧИЕ УСЛОВИЯ</w:t>
      </w:r>
    </w:p>
    <w:p w:rsidR="00276CC9" w:rsidRDefault="00276CC9" w:rsidP="00276CC9">
      <w:pPr>
        <w:tabs>
          <w:tab w:val="left" w:pos="655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7"/>
          <w:szCs w:val="17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6.1. </w:t>
      </w:r>
      <w:r>
        <w:rPr>
          <w:rFonts w:ascii="Times New Roman CYR" w:hAnsi="Times New Roman CYR" w:cs="Times New Roman CYR"/>
          <w:color w:val="000000"/>
          <w:sz w:val="17"/>
          <w:szCs w:val="17"/>
        </w:rPr>
        <w:t>Настоящий договор, приложения к нему, подписанные уполномоченными на то представителями обеих сторон и переданные посредством факсимильной связи или электронного способа обмена информацией, имеют юридическую силу до замены их оригиналами.</w:t>
      </w:r>
    </w:p>
    <w:p w:rsidR="00276CC9" w:rsidRDefault="00276CC9" w:rsidP="00276CC9">
      <w:pPr>
        <w:tabs>
          <w:tab w:val="left" w:pos="655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6.2. В вопросах, не урегулированных настоящим договором, стороны руководствуются законодательством Республики Беларусь.</w:t>
      </w:r>
    </w:p>
    <w:p w:rsidR="00276CC9" w:rsidRDefault="00276CC9" w:rsidP="00276CC9">
      <w:pPr>
        <w:tabs>
          <w:tab w:val="left" w:pos="684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6.3. Настоящий договор составлен на русском языке, в двух экземплярах, имеющих равную юридическую силу, по одному - для каждой из сторон.</w:t>
      </w:r>
    </w:p>
    <w:p w:rsidR="00276CC9" w:rsidRDefault="00276CC9" w:rsidP="00276CC9">
      <w:pPr>
        <w:tabs>
          <w:tab w:val="left" w:pos="684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6"/>
          <w:szCs w:val="16"/>
        </w:rPr>
        <w:t>6.4. Подписание настоящего договора</w:t>
      </w:r>
      <w:r w:rsidRPr="00276CC9"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 xml:space="preserve">прекращает имеющиеся ранее договорные отношения Сторон по хранению товаров на складе временного хранения, а также свидетельствует о том, что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Поклажедатель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надлежащим образом ознакомлен с утвержденным у Хранителя прейскурантами тарифов на услуги и Правилами.</w:t>
      </w:r>
    </w:p>
    <w:p w:rsidR="00276CC9" w:rsidRDefault="00276CC9" w:rsidP="00276CC9">
      <w:pPr>
        <w:tabs>
          <w:tab w:val="left" w:pos="684"/>
        </w:tabs>
        <w:autoSpaceDE w:val="0"/>
        <w:autoSpaceDN w:val="0"/>
        <w:adjustRightInd w:val="0"/>
        <w:spacing w:after="0" w:line="240" w:lineRule="auto"/>
        <w:ind w:right="20" w:firstLine="142"/>
        <w:jc w:val="both"/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>7. РЕКВИЗИТЫ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8"/>
        <w:gridCol w:w="5548"/>
      </w:tblGrid>
      <w:tr w:rsidR="00276CC9" w:rsidTr="00276CC9">
        <w:tc>
          <w:tcPr>
            <w:tcW w:w="5548" w:type="dxa"/>
          </w:tcPr>
          <w:p w:rsidR="00276CC9" w:rsidRDefault="00276CC9" w:rsidP="00276C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276CC9" w:rsidRDefault="00276CC9" w:rsidP="00276C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ХРАНИТЕЛЬ:  </w:t>
            </w:r>
          </w:p>
          <w:p w:rsidR="00276CC9" w:rsidRDefault="00276CC9" w:rsidP="00276CC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РУП «Белтаможсервис»</w:t>
            </w:r>
          </w:p>
          <w:p w:rsidR="00276CC9" w:rsidRDefault="00276CC9" w:rsidP="00276CC9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Юридический адрес:</w:t>
            </w:r>
          </w:p>
          <w:p w:rsidR="00276CC9" w:rsidRDefault="00893D9E" w:rsidP="00276CC9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893D9E">
              <w:rPr>
                <w:rFonts w:ascii="Tahoma" w:hAnsi="Tahoma" w:cs="Tahoma"/>
                <w:sz w:val="16"/>
                <w:szCs w:val="16"/>
              </w:rPr>
              <w:t>222210, МИНСКАЯ ОБЛАСТЬ, СМОЛЕВИЧСКИЙ РАЙОН, КИТАЙСКО-БЕЛОРУССКИЙ ИНДУСТРИАЛЬНЫЙ ПАРК «ВЕЛИКИЙ КАМЕНЬ», ПРОСПЕКТ ПЕКИНСКИЙ, 18</w:t>
            </w:r>
            <w:r w:rsidR="00276CC9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276CC9" w:rsidRDefault="00276CC9" w:rsidP="00276CC9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Минский филиал РУП «Белтаможсервис»</w:t>
            </w:r>
          </w:p>
          <w:p w:rsidR="00276CC9" w:rsidRDefault="00276CC9" w:rsidP="00276CC9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р/сч: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BY58AKBB30120606065776000000</w:t>
            </w:r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</w:p>
          <w:p w:rsidR="00276CC9" w:rsidRDefault="00276CC9" w:rsidP="00276CC9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код банка (BIC) AKBBBY2X</w:t>
            </w:r>
          </w:p>
          <w:p w:rsidR="00276CC9" w:rsidRDefault="00276CC9" w:rsidP="00276CC9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ЦБУ </w:t>
            </w:r>
            <w:r w:rsidRPr="00276CC9">
              <w:rPr>
                <w:rFonts w:ascii="Tahoma" w:hAnsi="Tahoma" w:cs="Tahoma"/>
                <w:sz w:val="16"/>
                <w:szCs w:val="16"/>
              </w:rPr>
              <w:t xml:space="preserve">№ 606 </w:t>
            </w:r>
            <w:r>
              <w:rPr>
                <w:rFonts w:ascii="Tahoma" w:hAnsi="Tahoma" w:cs="Tahoma"/>
                <w:sz w:val="16"/>
                <w:szCs w:val="16"/>
              </w:rPr>
              <w:t xml:space="preserve">ОАО </w:t>
            </w:r>
            <w:r w:rsidRPr="00276CC9">
              <w:rPr>
                <w:rFonts w:ascii="Tahoma" w:hAnsi="Tahoma" w:cs="Tahoma"/>
                <w:sz w:val="16"/>
                <w:szCs w:val="16"/>
              </w:rPr>
              <w:t>«</w:t>
            </w:r>
            <w:r>
              <w:rPr>
                <w:rFonts w:ascii="Tahoma" w:hAnsi="Tahoma" w:cs="Tahoma"/>
                <w:sz w:val="16"/>
                <w:szCs w:val="16"/>
              </w:rPr>
              <w:t xml:space="preserve">АСБ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Беларусбанк</w:t>
            </w:r>
            <w:proofErr w:type="spellEnd"/>
            <w:r w:rsidRPr="00276CC9">
              <w:rPr>
                <w:rFonts w:ascii="Tahoma" w:hAnsi="Tahoma" w:cs="Tahoma"/>
                <w:sz w:val="16"/>
                <w:szCs w:val="16"/>
              </w:rPr>
              <w:t>»,</w:t>
            </w:r>
          </w:p>
          <w:p w:rsidR="00276CC9" w:rsidRDefault="00276CC9" w:rsidP="00276CC9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адрес банка: 22272</w:t>
            </w:r>
            <w:r w:rsidRPr="00276CC9">
              <w:rPr>
                <w:rFonts w:ascii="Tahoma" w:hAnsi="Tahoma" w:cs="Tahoma"/>
                <w:sz w:val="16"/>
                <w:szCs w:val="16"/>
              </w:rPr>
              <w:t>0</w:t>
            </w:r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г.Дзержинск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ул. К. Маркса, 17</w:t>
            </w:r>
          </w:p>
          <w:p w:rsidR="00276CC9" w:rsidRDefault="00276CC9" w:rsidP="00276CC9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Почтовый адрес:</w:t>
            </w:r>
          </w:p>
          <w:p w:rsidR="00276CC9" w:rsidRDefault="00276CC9" w:rsidP="00276CC9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223049, Минская область, Минский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район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,Щ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омыслицкий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с/с, </w:t>
            </w:r>
          </w:p>
          <w:p w:rsidR="00276CC9" w:rsidRDefault="00276CC9" w:rsidP="00276CC9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17 км автодороги Минск-Дзержинск </w:t>
            </w:r>
          </w:p>
          <w:p w:rsidR="00276CC9" w:rsidRDefault="00276CC9" w:rsidP="00276CC9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УНП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101561144</w:t>
            </w:r>
            <w:r>
              <w:rPr>
                <w:rFonts w:ascii="Tahoma" w:hAnsi="Tahoma" w:cs="Tahoma"/>
                <w:sz w:val="16"/>
                <w:szCs w:val="16"/>
              </w:rPr>
              <w:t xml:space="preserve">, ОКПО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37529913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276CC9" w:rsidRDefault="00276CC9" w:rsidP="00276CC9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тел./факс</w:t>
            </w:r>
            <w:r w:rsidRPr="00276CC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8(017)500-17-28, 19</w:t>
            </w:r>
            <w:r w:rsidRPr="00276CC9">
              <w:rPr>
                <w:rFonts w:ascii="Tahoma" w:hAnsi="Tahoma" w:cs="Tahoma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sz w:val="16"/>
                <w:szCs w:val="16"/>
              </w:rPr>
              <w:t xml:space="preserve"> E-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mail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: tlcsvh@minsk.declarant.by</w:t>
            </w:r>
          </w:p>
          <w:p w:rsidR="00276CC9" w:rsidRDefault="00276CC9" w:rsidP="00276C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код филиала для ЭСЧФ - 9006</w:t>
            </w:r>
          </w:p>
          <w:p w:rsidR="00276CC9" w:rsidRDefault="00276CC9" w:rsidP="00276C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D24979" w:rsidRDefault="00D24979" w:rsidP="00276C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D24979" w:rsidRDefault="00D24979" w:rsidP="00276C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276CC9" w:rsidRPr="00276CC9" w:rsidRDefault="00276CC9" w:rsidP="00276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__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softHyphen/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softHyphen/>
              <w:t>_____________</w:t>
            </w:r>
            <w:r w:rsidRPr="00276CC9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___ </w:t>
            </w:r>
            <w:r w:rsidRPr="00276C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76CC9" w:rsidRDefault="00276CC9" w:rsidP="00276CC9">
            <w:pPr>
              <w:autoSpaceDE w:val="0"/>
              <w:autoSpaceDN w:val="0"/>
              <w:adjustRightInd w:val="0"/>
              <w:ind w:firstLine="32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(подпись)</w:t>
            </w:r>
          </w:p>
          <w:p w:rsidR="00276CC9" w:rsidRPr="00276CC9" w:rsidRDefault="00276CC9" w:rsidP="00276C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М.П.</w:t>
            </w:r>
          </w:p>
        </w:tc>
        <w:tc>
          <w:tcPr>
            <w:tcW w:w="5548" w:type="dxa"/>
          </w:tcPr>
          <w:p w:rsidR="00276CC9" w:rsidRDefault="00276CC9" w:rsidP="00276C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276CC9" w:rsidRPr="00276CC9" w:rsidRDefault="00276CC9" w:rsidP="00276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ПОКЛАЖЕДАТЕЛЬ</w:t>
            </w:r>
            <w:r w:rsidRPr="00276CC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D24979" w:rsidRDefault="00D24979" w:rsidP="00D2497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_________________________________________________</w:t>
            </w:r>
          </w:p>
          <w:p w:rsidR="00D24979" w:rsidRDefault="00D24979" w:rsidP="00D2497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                  (наименование организации)</w:t>
            </w:r>
          </w:p>
          <w:p w:rsidR="00D24979" w:rsidRDefault="00D24979" w:rsidP="00D2497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Юридический адрес:</w:t>
            </w:r>
          </w:p>
          <w:p w:rsidR="00D24979" w:rsidRDefault="00D24979" w:rsidP="00D2497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_________________________________________________</w:t>
            </w:r>
          </w:p>
          <w:p w:rsidR="00D24979" w:rsidRPr="00BF49A9" w:rsidRDefault="00D24979" w:rsidP="00D2497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0"/>
                <w:szCs w:val="10"/>
              </w:rPr>
            </w:pPr>
          </w:p>
          <w:p w:rsidR="00D24979" w:rsidRDefault="00D24979" w:rsidP="00D2497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тел.:_____________________________________________</w:t>
            </w:r>
          </w:p>
          <w:p w:rsidR="00D24979" w:rsidRDefault="00D24979" w:rsidP="00D2497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Почтовый адрес:</w:t>
            </w:r>
          </w:p>
          <w:p w:rsidR="00D24979" w:rsidRDefault="00D24979" w:rsidP="00D2497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</w:t>
            </w:r>
          </w:p>
          <w:p w:rsidR="00D24979" w:rsidRPr="00BF49A9" w:rsidRDefault="00D24979" w:rsidP="00D2497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0"/>
                <w:szCs w:val="10"/>
              </w:rPr>
            </w:pPr>
          </w:p>
          <w:p w:rsidR="00D24979" w:rsidRDefault="00D24979" w:rsidP="00D2497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Р/с №</w:t>
            </w: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____________________________________________,</w:t>
            </w:r>
          </w:p>
          <w:p w:rsidR="00D24979" w:rsidRPr="00BF49A9" w:rsidRDefault="00D24979" w:rsidP="00D2497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0"/>
                <w:szCs w:val="10"/>
              </w:rPr>
            </w:pPr>
          </w:p>
          <w:p w:rsidR="00D24979" w:rsidRDefault="00D24979" w:rsidP="00D2497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код банка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BIC</w:t>
            </w:r>
            <w:r w:rsidRPr="00BF49A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BF49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___________________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</w:t>
            </w:r>
          </w:p>
          <w:p w:rsidR="00D24979" w:rsidRPr="00BF49A9" w:rsidRDefault="00D24979" w:rsidP="00D2497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0"/>
                <w:szCs w:val="10"/>
              </w:rPr>
            </w:pPr>
          </w:p>
          <w:p w:rsidR="00D24979" w:rsidRDefault="00D24979" w:rsidP="00D2497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_________________________________________________,</w:t>
            </w:r>
          </w:p>
          <w:p w:rsidR="00D24979" w:rsidRDefault="00D24979" w:rsidP="00D2497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                (наименование банка)</w:t>
            </w:r>
          </w:p>
          <w:p w:rsidR="00D24979" w:rsidRDefault="00D24979" w:rsidP="00D2497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УНН</w:t>
            </w: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:________________________; </w:t>
            </w:r>
            <w:proofErr w:type="gramEnd"/>
          </w:p>
          <w:p w:rsidR="00D24979" w:rsidRPr="00BF49A9" w:rsidRDefault="00D24979" w:rsidP="00D2497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0"/>
                <w:szCs w:val="10"/>
              </w:rPr>
            </w:pPr>
          </w:p>
          <w:p w:rsidR="00D24979" w:rsidRDefault="00D24979" w:rsidP="00D2497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ОКПО: ___________________</w:t>
            </w: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___</w:t>
            </w:r>
          </w:p>
          <w:p w:rsidR="00D24979" w:rsidRDefault="00D24979" w:rsidP="00D2497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D24979" w:rsidRDefault="00D24979" w:rsidP="00D2497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__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softHyphen/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softHyphen/>
              <w:t>_____________</w:t>
            </w:r>
            <w:r w:rsidRPr="00BF49A9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___ </w:t>
            </w:r>
            <w:r w:rsidRPr="00BF49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24979" w:rsidRDefault="00D24979" w:rsidP="00D24979">
            <w:pPr>
              <w:autoSpaceDE w:val="0"/>
              <w:autoSpaceDN w:val="0"/>
              <w:adjustRightInd w:val="0"/>
              <w:ind w:firstLine="32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(подпись)</w:t>
            </w:r>
          </w:p>
          <w:p w:rsidR="00276CC9" w:rsidRDefault="00D24979" w:rsidP="00D2497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М.П.</w:t>
            </w:r>
          </w:p>
          <w:p w:rsidR="00276CC9" w:rsidRDefault="00276CC9" w:rsidP="00276CC9">
            <w:pPr>
              <w:tabs>
                <w:tab w:val="left" w:pos="684"/>
              </w:tabs>
              <w:autoSpaceDE w:val="0"/>
              <w:autoSpaceDN w:val="0"/>
              <w:adjustRightInd w:val="0"/>
              <w:ind w:right="20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7638BF" w:rsidRPr="00EC0743" w:rsidRDefault="007638BF">
      <w:pPr>
        <w:rPr>
          <w:lang w:val="en-US"/>
        </w:rPr>
      </w:pPr>
      <w:bookmarkStart w:id="0" w:name="_GoBack"/>
      <w:bookmarkEnd w:id="0"/>
    </w:p>
    <w:sectPr w:rsidR="007638BF" w:rsidRPr="00EC0743" w:rsidSect="00D24979">
      <w:pgSz w:w="12240" w:h="15840"/>
      <w:pgMar w:top="454" w:right="454" w:bottom="454" w:left="45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C9"/>
    <w:rsid w:val="001C2405"/>
    <w:rsid w:val="00276CC9"/>
    <w:rsid w:val="005113E6"/>
    <w:rsid w:val="005D7C86"/>
    <w:rsid w:val="00717B0D"/>
    <w:rsid w:val="007638BF"/>
    <w:rsid w:val="00893D9E"/>
    <w:rsid w:val="00B70AC9"/>
    <w:rsid w:val="00D24979"/>
    <w:rsid w:val="00EC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6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6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1937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Окинчиц Ксения Владимировна</dc:creator>
  <cp:lastModifiedBy>Влад Парцевский</cp:lastModifiedBy>
  <cp:revision>3</cp:revision>
  <dcterms:created xsi:type="dcterms:W3CDTF">2022-11-24T08:04:00Z</dcterms:created>
  <dcterms:modified xsi:type="dcterms:W3CDTF">2022-11-24T08:04:00Z</dcterms:modified>
</cp:coreProperties>
</file>