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0FE3" w:rsidRPr="000B1063" w:rsidRDefault="00610FE3" w:rsidP="00D67B2E">
      <w:pPr>
        <w:autoSpaceDE w:val="0"/>
        <w:autoSpaceDN w:val="0"/>
        <w:adjustRightInd w:val="0"/>
        <w:spacing w:after="0" w:line="280" w:lineRule="atLeast"/>
        <w:ind w:left="5812"/>
        <w:rPr>
          <w:rFonts w:ascii="Times New Roman CYR" w:hAnsi="Times New Roman CYR" w:cs="Times New Roman CYR"/>
          <w:sz w:val="30"/>
          <w:szCs w:val="30"/>
          <w:lang w:val="ru-RU"/>
        </w:rPr>
      </w:pPr>
      <w:bookmarkStart w:id="0" w:name="_Hlk182502624"/>
      <w:r w:rsidRPr="000B1063">
        <w:rPr>
          <w:rFonts w:ascii="Times New Roman CYR" w:hAnsi="Times New Roman CYR" w:cs="Times New Roman CYR"/>
          <w:sz w:val="30"/>
          <w:szCs w:val="30"/>
          <w:lang w:val="ru-RU"/>
        </w:rPr>
        <w:t>УТВЕРЖДЕНО</w:t>
      </w:r>
    </w:p>
    <w:p w:rsidR="00610FE3" w:rsidRPr="000B1063" w:rsidRDefault="00610FE3" w:rsidP="00D67B2E">
      <w:pPr>
        <w:autoSpaceDE w:val="0"/>
        <w:autoSpaceDN w:val="0"/>
        <w:adjustRightInd w:val="0"/>
        <w:spacing w:after="0" w:line="280" w:lineRule="atLeast"/>
        <w:ind w:left="5812"/>
        <w:rPr>
          <w:rFonts w:ascii="Times New Roman CYR" w:hAnsi="Times New Roman CYR" w:cs="Times New Roman CYR"/>
          <w:sz w:val="30"/>
          <w:szCs w:val="30"/>
          <w:lang w:val="ru-RU"/>
        </w:rPr>
      </w:pPr>
      <w:r w:rsidRPr="000B1063">
        <w:rPr>
          <w:rFonts w:ascii="Times New Roman CYR" w:hAnsi="Times New Roman CYR" w:cs="Times New Roman CYR"/>
          <w:sz w:val="30"/>
          <w:szCs w:val="30"/>
          <w:lang w:val="ru-RU"/>
        </w:rPr>
        <w:t>Приказ генерального директора</w:t>
      </w:r>
    </w:p>
    <w:p w:rsidR="00610FE3" w:rsidRPr="000B1063" w:rsidRDefault="00610FE3" w:rsidP="00D67B2E">
      <w:pPr>
        <w:autoSpaceDE w:val="0"/>
        <w:autoSpaceDN w:val="0"/>
        <w:adjustRightInd w:val="0"/>
        <w:spacing w:after="0" w:line="280" w:lineRule="atLeast"/>
        <w:ind w:left="5812"/>
        <w:rPr>
          <w:rFonts w:ascii="Times New Roman CYR" w:hAnsi="Times New Roman CYR" w:cs="Times New Roman CYR"/>
          <w:sz w:val="30"/>
          <w:szCs w:val="30"/>
          <w:lang w:val="ru-RU"/>
        </w:rPr>
      </w:pPr>
      <w:r w:rsidRPr="000B1063">
        <w:rPr>
          <w:rFonts w:ascii="Times New Roman CYR" w:hAnsi="Times New Roman CYR" w:cs="Times New Roman CYR"/>
          <w:sz w:val="30"/>
          <w:szCs w:val="30"/>
          <w:lang w:val="ru-RU"/>
        </w:rPr>
        <w:t>РУП «Белтаможсервис»</w:t>
      </w:r>
    </w:p>
    <w:p w:rsidR="00610FE3" w:rsidRPr="000B1063" w:rsidRDefault="00610FE3" w:rsidP="00D67B2E">
      <w:pPr>
        <w:autoSpaceDE w:val="0"/>
        <w:autoSpaceDN w:val="0"/>
        <w:adjustRightInd w:val="0"/>
        <w:spacing w:after="0" w:line="280" w:lineRule="atLeast"/>
        <w:ind w:left="5812"/>
        <w:rPr>
          <w:rFonts w:ascii="Times New Roman CYR" w:hAnsi="Times New Roman CYR" w:cs="Times New Roman CYR"/>
          <w:sz w:val="30"/>
          <w:szCs w:val="30"/>
          <w:lang w:val="ru-RU"/>
        </w:rPr>
      </w:pPr>
      <w:r w:rsidRPr="000B1063">
        <w:rPr>
          <w:rFonts w:ascii="Times New Roman CYR" w:hAnsi="Times New Roman CYR" w:cs="Times New Roman CYR"/>
          <w:sz w:val="30"/>
          <w:szCs w:val="30"/>
          <w:lang w:val="ru-RU"/>
        </w:rPr>
        <w:t>от _________________№________</w:t>
      </w:r>
    </w:p>
    <w:bookmarkEnd w:id="0"/>
    <w:p w:rsidR="00610FE3" w:rsidRDefault="00610FE3" w:rsidP="00E2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ru-RU"/>
        </w:rPr>
      </w:pPr>
    </w:p>
    <w:p w:rsidR="00610FE3" w:rsidRDefault="00610FE3" w:rsidP="00E2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ru-RU"/>
        </w:rPr>
      </w:pPr>
    </w:p>
    <w:p w:rsidR="00E25A92" w:rsidRPr="00B65028" w:rsidRDefault="00E25A92" w:rsidP="00E2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ru-RU"/>
        </w:rPr>
      </w:pPr>
      <w:r w:rsidRPr="00B65028">
        <w:rPr>
          <w:rFonts w:ascii="Times New Roman CYR" w:hAnsi="Times New Roman CYR" w:cs="Times New Roman CYR"/>
          <w:b/>
          <w:bCs/>
          <w:sz w:val="20"/>
          <w:szCs w:val="20"/>
          <w:lang w:val="ru-RU"/>
        </w:rPr>
        <w:t xml:space="preserve">ДОГОВОР ХРАНЕНИЯ № </w:t>
      </w:r>
      <w:r w:rsidRPr="00B65028">
        <w:rPr>
          <w:rFonts w:ascii="Times New Roman" w:hAnsi="Times New Roman" w:cs="Times New Roman"/>
          <w:b/>
          <w:bCs/>
          <w:sz w:val="20"/>
          <w:szCs w:val="20"/>
          <w:lang w:val="ru-RU"/>
        </w:rPr>
        <w:t>ТС/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__________________</w:t>
      </w:r>
    </w:p>
    <w:p w:rsidR="00E25A92" w:rsidRDefault="00E25A92" w:rsidP="00E2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ru-RU"/>
        </w:rPr>
      </w:pPr>
      <w:r w:rsidRPr="00B65028">
        <w:rPr>
          <w:rFonts w:ascii="Times New Roman CYR" w:hAnsi="Times New Roman CYR" w:cs="Times New Roman CYR"/>
          <w:b/>
          <w:bCs/>
          <w:sz w:val="20"/>
          <w:szCs w:val="20"/>
          <w:lang w:val="ru-RU"/>
        </w:rPr>
        <w:t xml:space="preserve">НА ТАМОЖЕННОМ СКЛАДЕ № </w:t>
      </w:r>
      <w:r w:rsidR="006D797B">
        <w:rPr>
          <w:rFonts w:ascii="Times New Roman CYR" w:hAnsi="Times New Roman CYR" w:cs="Times New Roman CYR"/>
          <w:b/>
          <w:bCs/>
          <w:sz w:val="20"/>
          <w:szCs w:val="20"/>
          <w:lang w:val="ru-RU"/>
        </w:rPr>
        <w:t>_____________________</w:t>
      </w:r>
    </w:p>
    <w:p w:rsidR="00D44EE9" w:rsidRPr="00B65028" w:rsidRDefault="00D44EE9" w:rsidP="00E2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ru-RU"/>
        </w:rPr>
      </w:pPr>
    </w:p>
    <w:p w:rsidR="00E25A92" w:rsidRPr="00B65028" w:rsidRDefault="00E25A92" w:rsidP="00E25A92">
      <w:pPr>
        <w:tabs>
          <w:tab w:val="right" w:pos="7020"/>
        </w:tabs>
        <w:autoSpaceDE w:val="0"/>
        <w:autoSpaceDN w:val="0"/>
        <w:adjustRightInd w:val="0"/>
        <w:spacing w:after="0" w:line="240" w:lineRule="auto"/>
        <w:ind w:firstLine="420"/>
        <w:rPr>
          <w:rFonts w:ascii="Times New Roman CYR" w:hAnsi="Times New Roman CYR" w:cs="Times New Roman CYR"/>
          <w:sz w:val="10"/>
          <w:szCs w:val="10"/>
          <w:lang w:val="ru-RU"/>
        </w:rPr>
      </w:pPr>
    </w:p>
    <w:p w:rsidR="00E25A92" w:rsidRDefault="006D797B" w:rsidP="003851E9">
      <w:pPr>
        <w:tabs>
          <w:tab w:val="righ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_________________</w:t>
      </w:r>
      <w:r w:rsidR="003851E9">
        <w:rPr>
          <w:rFonts w:ascii="Times New Roman" w:hAnsi="Times New Roman" w:cs="Times New Roman"/>
          <w:b/>
          <w:bCs/>
          <w:sz w:val="20"/>
          <w:szCs w:val="20"/>
          <w:lang w:val="ru-RU"/>
        </w:rPr>
        <w:t>___________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_______________</w:t>
      </w:r>
    </w:p>
    <w:p w:rsidR="003851E9" w:rsidRPr="00A14922" w:rsidRDefault="003851E9" w:rsidP="003851E9">
      <w:pPr>
        <w:tabs>
          <w:tab w:val="right" w:pos="70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ru-RU"/>
        </w:rPr>
      </w:pPr>
      <w:r w:rsidRPr="00A14922">
        <w:rPr>
          <w:rFonts w:ascii="Times New Roman" w:hAnsi="Times New Roman" w:cs="Times New Roman"/>
          <w:sz w:val="16"/>
          <w:szCs w:val="16"/>
          <w:lang w:val="ru-RU"/>
        </w:rPr>
        <w:t>(место заключения договора)</w:t>
      </w:r>
      <w:r w:rsidRPr="00A14922">
        <w:rPr>
          <w:rFonts w:ascii="Times New Roman" w:hAnsi="Times New Roman" w:cs="Times New Roman"/>
          <w:sz w:val="16"/>
          <w:szCs w:val="16"/>
          <w:lang w:val="ru-RU"/>
        </w:rPr>
        <w:tab/>
        <w:t xml:space="preserve"> </w:t>
      </w:r>
      <w:r w:rsidRPr="00A14922">
        <w:rPr>
          <w:rFonts w:ascii="Times New Roman" w:hAnsi="Times New Roman" w:cs="Times New Roman"/>
          <w:b/>
          <w:bCs/>
          <w:sz w:val="16"/>
          <w:szCs w:val="16"/>
          <w:lang w:val="ru-RU"/>
        </w:rPr>
        <w:tab/>
        <w:t xml:space="preserve">            </w:t>
      </w:r>
      <w:r w:rsidRPr="00A14922">
        <w:rPr>
          <w:rFonts w:ascii="Times New Roman" w:hAnsi="Times New Roman" w:cs="Times New Roman"/>
          <w:b/>
          <w:bCs/>
          <w:sz w:val="16"/>
          <w:szCs w:val="16"/>
          <w:lang w:val="ru-RU"/>
        </w:rPr>
        <w:tab/>
        <w:t xml:space="preserve">    </w:t>
      </w:r>
      <w:proofErr w:type="gramStart"/>
      <w:r w:rsidRPr="00A14922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  </w:t>
      </w:r>
      <w:r w:rsidRPr="00A14922">
        <w:rPr>
          <w:rFonts w:ascii="Times New Roman CYR" w:hAnsi="Times New Roman CYR" w:cs="Times New Roman CYR"/>
          <w:sz w:val="16"/>
          <w:szCs w:val="16"/>
          <w:lang w:val="ru-RU"/>
        </w:rPr>
        <w:t>(</w:t>
      </w:r>
      <w:proofErr w:type="gramEnd"/>
      <w:r w:rsidRPr="00A14922">
        <w:rPr>
          <w:rFonts w:ascii="Times New Roman CYR" w:hAnsi="Times New Roman CYR" w:cs="Times New Roman CYR"/>
          <w:sz w:val="16"/>
          <w:szCs w:val="16"/>
          <w:lang w:val="ru-RU"/>
        </w:rPr>
        <w:t>дата договора)</w:t>
      </w:r>
    </w:p>
    <w:p w:rsidR="00E25A92" w:rsidRDefault="00E25A92" w:rsidP="00E25A92">
      <w:pPr>
        <w:tabs>
          <w:tab w:val="right" w:pos="7020"/>
        </w:tabs>
        <w:autoSpaceDE w:val="0"/>
        <w:autoSpaceDN w:val="0"/>
        <w:adjustRightInd w:val="0"/>
        <w:spacing w:after="0" w:line="240" w:lineRule="auto"/>
        <w:ind w:firstLine="420"/>
        <w:rPr>
          <w:rFonts w:ascii="Times New Roman CYR" w:hAnsi="Times New Roman CYR" w:cs="Times New Roman CYR"/>
          <w:sz w:val="10"/>
          <w:szCs w:val="10"/>
          <w:lang w:val="ru-RU"/>
        </w:rPr>
      </w:pPr>
    </w:p>
    <w:p w:rsidR="00E25A92" w:rsidRDefault="00E25A92" w:rsidP="00190C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Республиканское унитарное предприятие «Белтаможсервис», владелец таможенного склада открытого типа</w:t>
      </w:r>
      <w:r w:rsidRPr="00B6502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851E9">
        <w:rPr>
          <w:rFonts w:ascii="Times New Roman CYR" w:hAnsi="Times New Roman CYR" w:cs="Times New Roman CYR"/>
          <w:sz w:val="18"/>
          <w:szCs w:val="18"/>
          <w:lang w:val="ru-RU"/>
        </w:rPr>
        <w:t>№ </w:t>
      </w:r>
      <w:r w:rsidR="00F17982">
        <w:rPr>
          <w:rFonts w:ascii="Times New Roman CYR" w:hAnsi="Times New Roman CYR" w:cs="Times New Roman CYR"/>
          <w:sz w:val="18"/>
          <w:szCs w:val="18"/>
          <w:lang w:val="ru-RU"/>
        </w:rPr>
        <w:t>___________________</w:t>
      </w:r>
      <w:r w:rsidR="003851E9">
        <w:rPr>
          <w:rFonts w:ascii="Times New Roman CYR" w:hAnsi="Times New Roman CYR" w:cs="Times New Roman CYR"/>
          <w:sz w:val="18"/>
          <w:szCs w:val="18"/>
          <w:lang w:val="ru-RU"/>
        </w:rPr>
        <w:t>__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, именуемое в дальнейшем «Хранитель», в лице</w:t>
      </w:r>
      <w:r w:rsidR="003851E9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Pr="00D67B2E">
        <w:rPr>
          <w:rFonts w:ascii="Times New Roman" w:hAnsi="Times New Roman" w:cs="Times New Roman"/>
          <w:sz w:val="18"/>
          <w:szCs w:val="18"/>
          <w:lang w:val="ru-RU"/>
        </w:rPr>
        <w:t>________________</w:t>
      </w:r>
      <w:r w:rsidR="003851E9">
        <w:rPr>
          <w:rFonts w:ascii="Times New Roman" w:hAnsi="Times New Roman" w:cs="Times New Roman"/>
          <w:sz w:val="18"/>
          <w:szCs w:val="18"/>
          <w:lang w:val="ru-RU"/>
        </w:rPr>
        <w:t>__________________________</w:t>
      </w:r>
      <w:r w:rsidRPr="00D67B2E">
        <w:rPr>
          <w:rFonts w:ascii="Times New Roman CYR" w:hAnsi="Times New Roman CYR" w:cs="Times New Roman CYR"/>
          <w:sz w:val="18"/>
          <w:szCs w:val="18"/>
          <w:lang w:val="ru-RU"/>
        </w:rPr>
        <w:t>,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 действующего на основании доверенности </w:t>
      </w:r>
      <w:r w:rsidRPr="00D67B2E">
        <w:rPr>
          <w:rFonts w:ascii="Times New Roman CYR" w:hAnsi="Times New Roman CYR" w:cs="Times New Roman CYR"/>
          <w:sz w:val="18"/>
          <w:szCs w:val="18"/>
          <w:lang w:val="ru-RU"/>
        </w:rPr>
        <w:t>№</w:t>
      </w:r>
      <w:r w:rsidR="003851E9">
        <w:rPr>
          <w:rFonts w:ascii="Times New Roman" w:hAnsi="Times New Roman" w:cs="Times New Roman"/>
          <w:sz w:val="18"/>
          <w:szCs w:val="18"/>
          <w:lang w:val="ru-RU"/>
        </w:rPr>
        <w:t xml:space="preserve"> _____________</w:t>
      </w:r>
      <w:r w:rsidRPr="00D67B2E">
        <w:rPr>
          <w:rFonts w:ascii="Times New Roman CYR" w:hAnsi="Times New Roman CYR" w:cs="Times New Roman CYR"/>
          <w:sz w:val="18"/>
          <w:szCs w:val="18"/>
          <w:lang w:val="ru-RU"/>
        </w:rPr>
        <w:t>от</w:t>
      </w:r>
      <w:r w:rsidRPr="00D67B2E">
        <w:rPr>
          <w:rFonts w:ascii="Times New Roman" w:hAnsi="Times New Roman" w:cs="Times New Roman"/>
          <w:sz w:val="18"/>
          <w:szCs w:val="18"/>
          <w:lang w:val="ru-RU"/>
        </w:rPr>
        <w:t>_</w:t>
      </w:r>
      <w:r w:rsidR="003851E9">
        <w:rPr>
          <w:rFonts w:ascii="Times New Roman" w:hAnsi="Times New Roman" w:cs="Times New Roman"/>
          <w:sz w:val="18"/>
          <w:szCs w:val="18"/>
          <w:lang w:val="ru-RU"/>
        </w:rPr>
        <w:t>_______________</w:t>
      </w:r>
      <w:r w:rsidRPr="00D67B2E">
        <w:rPr>
          <w:rFonts w:ascii="Times New Roman CYR" w:hAnsi="Times New Roman CYR" w:cs="Times New Roman CYR"/>
          <w:sz w:val="18"/>
          <w:szCs w:val="18"/>
          <w:lang w:val="ru-RU"/>
        </w:rPr>
        <w:t>,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 с одной стороны, и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__________________________</w:t>
      </w:r>
      <w:r w:rsidR="003851E9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, именуемый в дальнейшем </w:t>
      </w:r>
      <w:r w:rsidR="00107BA5">
        <w:rPr>
          <w:rFonts w:ascii="Times New Roman CYR" w:hAnsi="Times New Roman CYR" w:cs="Times New Roman CYR"/>
          <w:sz w:val="18"/>
          <w:szCs w:val="18"/>
          <w:lang w:val="ru-RU"/>
        </w:rPr>
        <w:t>«</w:t>
      </w:r>
      <w:proofErr w:type="spellStart"/>
      <w:r>
        <w:rPr>
          <w:rFonts w:ascii="Times New Roman CYR" w:hAnsi="Times New Roman CYR" w:cs="Times New Roman CYR"/>
          <w:sz w:val="18"/>
          <w:szCs w:val="18"/>
          <w:lang w:val="ru-RU"/>
        </w:rPr>
        <w:t>Поклажедатель</w:t>
      </w:r>
      <w:proofErr w:type="spellEnd"/>
      <w:r w:rsidR="00107BA5">
        <w:rPr>
          <w:rFonts w:ascii="Times New Roman CYR" w:hAnsi="Times New Roman CYR" w:cs="Times New Roman CYR"/>
          <w:sz w:val="18"/>
          <w:szCs w:val="18"/>
          <w:lang w:val="ru-RU"/>
        </w:rPr>
        <w:t>»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, в лице___________________</w:t>
      </w:r>
      <w:r w:rsidR="003851E9">
        <w:rPr>
          <w:rFonts w:ascii="Times New Roman CYR" w:hAnsi="Times New Roman CYR" w:cs="Times New Roman CYR"/>
          <w:sz w:val="18"/>
          <w:szCs w:val="18"/>
          <w:lang w:val="ru-RU"/>
        </w:rPr>
        <w:t>__________________________________________________________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_</w:t>
      </w:r>
      <w:r w:rsidR="003851E9">
        <w:rPr>
          <w:rFonts w:ascii="Times New Roman CYR" w:hAnsi="Times New Roman CYR" w:cs="Times New Roman CYR"/>
          <w:sz w:val="18"/>
          <w:szCs w:val="18"/>
          <w:lang w:val="ru-RU"/>
        </w:rPr>
        <w:t>____________________________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, действующего на о</w:t>
      </w:r>
      <w:r w:rsidR="003851E9">
        <w:rPr>
          <w:rFonts w:ascii="Times New Roman CYR" w:hAnsi="Times New Roman CYR" w:cs="Times New Roman CYR"/>
          <w:sz w:val="18"/>
          <w:szCs w:val="18"/>
          <w:lang w:val="ru-RU"/>
        </w:rPr>
        <w:t>сновании _____________________________________________________________________________________</w:t>
      </w:r>
      <w:r w:rsidRPr="00B65028">
        <w:rPr>
          <w:rFonts w:ascii="Times New Roman" w:hAnsi="Times New Roman" w:cs="Times New Roman"/>
          <w:sz w:val="18"/>
          <w:szCs w:val="18"/>
          <w:lang w:val="ru-RU"/>
        </w:rPr>
        <w:t>,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 с другой стороны, заключили настоящий договор о нижеследующем:</w:t>
      </w:r>
    </w:p>
    <w:p w:rsidR="00190C65" w:rsidRDefault="00190C65" w:rsidP="00190C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caps/>
          <w:sz w:val="18"/>
          <w:szCs w:val="18"/>
          <w:lang w:val="ru-RU"/>
        </w:rPr>
      </w:pPr>
    </w:p>
    <w:p w:rsidR="00E25A92" w:rsidRDefault="00E25A92" w:rsidP="00190C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caps/>
          <w:sz w:val="18"/>
          <w:szCs w:val="18"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18"/>
          <w:szCs w:val="18"/>
          <w:lang w:val="ru-RU"/>
        </w:rPr>
        <w:t>1. Предмет договора</w:t>
      </w:r>
    </w:p>
    <w:p w:rsidR="00E25A92" w:rsidRDefault="00E25A92" w:rsidP="00190C65">
      <w:pPr>
        <w:keepNext/>
        <w:keepLines/>
        <w:tabs>
          <w:tab w:val="left" w:leader="underscore" w:pos="697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FF0000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1.1. Хранитель обязуется за вознаграждение и на условиях настоящего договора в соответствии с таможенным законодательством Евразийского экономического союза</w:t>
      </w:r>
      <w:r w:rsidR="00B648E0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 (далее – ЕАЭС)</w:t>
      </w: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 и (или) Республики Беларусь </w:t>
      </w:r>
      <w:r w:rsidR="00D67B2E" w:rsidRPr="00C91510">
        <w:rPr>
          <w:rFonts w:ascii="Times New Roman CYR" w:hAnsi="Times New Roman CYR" w:cs="Times New Roman CYR"/>
          <w:sz w:val="18"/>
          <w:szCs w:val="18"/>
          <w:lang w:val="ru-RU"/>
        </w:rPr>
        <w:t xml:space="preserve">по заявкам </w:t>
      </w:r>
      <w:proofErr w:type="spellStart"/>
      <w:r w:rsidR="00D67B2E" w:rsidRPr="00C91510"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 w:rsidR="00C91510" w:rsidRPr="00C91510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Pr="00C91510">
        <w:rPr>
          <w:rFonts w:ascii="Times New Roman CYR" w:hAnsi="Times New Roman CYR" w:cs="Times New Roman CYR"/>
          <w:sz w:val="18"/>
          <w:szCs w:val="18"/>
          <w:lang w:val="ru-RU"/>
        </w:rPr>
        <w:t xml:space="preserve">оказывать </w:t>
      </w: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услуги по хранению на таможенном складе товаров и (или) транспортных средств </w:t>
      </w:r>
      <w:proofErr w:type="spellStart"/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Поклажедателя</w:t>
      </w:r>
      <w:proofErr w:type="spellEnd"/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 (далее - Товары), помещенных под таможенную процедуру таможенного склада, и 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возвращать их </w:t>
      </w:r>
      <w:r w:rsidR="002C6A2A"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по требованию </w:t>
      </w:r>
      <w:proofErr w:type="spellStart"/>
      <w:r w:rsidR="002C6A2A" w:rsidRPr="0042407B"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 w:rsidR="00A835AB"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="00CA2342" w:rsidRPr="0042407B">
        <w:rPr>
          <w:rFonts w:ascii="Times New Roman CYR" w:hAnsi="Times New Roman CYR" w:cs="Times New Roman CYR"/>
          <w:sz w:val="18"/>
          <w:szCs w:val="18"/>
          <w:lang w:val="ru-RU"/>
        </w:rPr>
        <w:t>по завершении действия таможенной процедуры таможенного склада в порядке и в соответствии с требованиями, предусмотренными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Т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аможенным кодексом </w:t>
      </w:r>
      <w:r w:rsidR="00BF1925" w:rsidRPr="008B638A">
        <w:rPr>
          <w:rFonts w:ascii="Times New Roman CYR" w:hAnsi="Times New Roman CYR" w:cs="Times New Roman CYR"/>
          <w:sz w:val="18"/>
          <w:szCs w:val="18"/>
          <w:lang w:val="ru-RU"/>
        </w:rPr>
        <w:t>ЕАЭС</w:t>
      </w:r>
      <w:r w:rsidR="00AC49EF" w:rsidRPr="008B638A">
        <w:rPr>
          <w:rFonts w:ascii="Times New Roman CYR" w:hAnsi="Times New Roman CYR" w:cs="Times New Roman CYR"/>
          <w:sz w:val="18"/>
          <w:szCs w:val="18"/>
          <w:lang w:val="ru-RU"/>
        </w:rPr>
        <w:t>, а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также</w:t>
      </w:r>
      <w:r w:rsidR="00AC49EF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по заявкам </w:t>
      </w:r>
      <w:proofErr w:type="spellStart"/>
      <w:r w:rsidR="00AC49EF"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 w:rsidR="00A568C8">
        <w:rPr>
          <w:rFonts w:ascii="Times New Roman CYR" w:hAnsi="Times New Roman CYR" w:cs="Times New Roman CYR"/>
          <w:sz w:val="18"/>
          <w:szCs w:val="18"/>
          <w:lang w:val="ru-RU"/>
        </w:rPr>
        <w:t xml:space="preserve"> на оказание услуг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вправе оказывать </w:t>
      </w:r>
      <w:r w:rsidR="00AC49EF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иные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сопутствующие хранению услуги.</w:t>
      </w:r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</w:p>
    <w:p w:rsidR="00EF2931" w:rsidRPr="00A14922" w:rsidRDefault="00EF2931" w:rsidP="00355493">
      <w:pPr>
        <w:keepNext/>
        <w:keepLines/>
        <w:tabs>
          <w:tab w:val="left" w:leader="underscore" w:pos="697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В </w:t>
      </w:r>
      <w:r w:rsidR="004E10B4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соответствии с условиями договора, с соблюдением требований законодательства ЕАЭС и Республики Беларусь 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по заявкам </w:t>
      </w:r>
      <w:proofErr w:type="spellStart"/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на оказание услуг Хранителем </w:t>
      </w:r>
      <w:proofErr w:type="spellStart"/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Поклажедателю</w:t>
      </w:r>
      <w:proofErr w:type="spellEnd"/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могут оказываться услуги по совершению</w:t>
      </w:r>
      <w:r w:rsidR="00BC4D3B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предусмотренных </w:t>
      </w:r>
      <w:proofErr w:type="spellStart"/>
      <w:r w:rsidR="00BC4D3B" w:rsidRPr="00A14922">
        <w:rPr>
          <w:rFonts w:ascii="Times New Roman CYR" w:hAnsi="Times New Roman CYR" w:cs="Times New Roman CYR"/>
          <w:sz w:val="18"/>
          <w:szCs w:val="18"/>
          <w:lang w:val="ru-RU"/>
        </w:rPr>
        <w:t>п.п</w:t>
      </w:r>
      <w:proofErr w:type="spellEnd"/>
      <w:r w:rsidR="00BC4D3B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. 2.2.5 п. 2.2 договора </w:t>
      </w:r>
      <w:r w:rsidR="00F04FB3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операций с </w:t>
      </w:r>
      <w:r w:rsidR="00BC4D3B" w:rsidRPr="00A14922">
        <w:rPr>
          <w:rFonts w:ascii="Times New Roman CYR" w:hAnsi="Times New Roman CYR" w:cs="Times New Roman CYR"/>
          <w:sz w:val="18"/>
          <w:szCs w:val="18"/>
          <w:lang w:val="ru-RU"/>
        </w:rPr>
        <w:t>Т</w:t>
      </w:r>
      <w:r w:rsidR="00F04FB3" w:rsidRPr="00A14922">
        <w:rPr>
          <w:rFonts w:ascii="Times New Roman CYR" w:hAnsi="Times New Roman CYR" w:cs="Times New Roman CYR"/>
          <w:sz w:val="18"/>
          <w:szCs w:val="18"/>
          <w:lang w:val="ru-RU"/>
        </w:rPr>
        <w:t>оварами,</w:t>
      </w:r>
      <w:r w:rsidR="00BC4D3B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услуги по совершению грузовых</w:t>
      </w:r>
      <w:r w:rsidR="008B0A8E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и складских</w:t>
      </w:r>
      <w:r w:rsidR="00BC4D3B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операций с Товарами, </w:t>
      </w:r>
      <w:r w:rsidR="00F04FB3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а также иные сопутствующие услуги.   </w:t>
      </w:r>
    </w:p>
    <w:p w:rsidR="00CA2342" w:rsidRPr="00A14922" w:rsidRDefault="00CA2342" w:rsidP="00355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A14922">
        <w:rPr>
          <w:rFonts w:ascii="Times New Roman" w:hAnsi="Times New Roman" w:cs="Times New Roman"/>
          <w:sz w:val="18"/>
          <w:szCs w:val="18"/>
          <w:lang w:val="ru-RU"/>
        </w:rPr>
        <w:t>Поклажедатель</w:t>
      </w:r>
      <w:proofErr w:type="spellEnd"/>
      <w:r w:rsidRPr="00A14922">
        <w:rPr>
          <w:rFonts w:ascii="Times New Roman" w:hAnsi="Times New Roman" w:cs="Times New Roman"/>
          <w:sz w:val="18"/>
          <w:szCs w:val="18"/>
          <w:lang w:val="ru-RU"/>
        </w:rPr>
        <w:t xml:space="preserve"> обязуется оплачивать оказываемые ему по договору услуги.</w:t>
      </w:r>
    </w:p>
    <w:p w:rsidR="00AC49EF" w:rsidRPr="008B638A" w:rsidRDefault="00E25A92" w:rsidP="00355493">
      <w:pPr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1.2. </w:t>
      </w:r>
      <w:r w:rsidR="00AC49EF" w:rsidRPr="008B638A">
        <w:rPr>
          <w:rFonts w:ascii="Times New Roman CYR" w:hAnsi="Times New Roman CYR" w:cs="Times New Roman CYR"/>
          <w:sz w:val="18"/>
          <w:szCs w:val="18"/>
          <w:lang w:val="ru-RU"/>
        </w:rPr>
        <w:t>Количество, наименование и другие сведения о Товарах, принимаемых Хранителем на хранение, отража</w:t>
      </w:r>
      <w:r w:rsidR="00AB6F54">
        <w:rPr>
          <w:rFonts w:ascii="Times New Roman CYR" w:hAnsi="Times New Roman CYR" w:cs="Times New Roman CYR"/>
          <w:sz w:val="18"/>
          <w:szCs w:val="18"/>
          <w:lang w:val="ru-RU"/>
        </w:rPr>
        <w:t>ю</w:t>
      </w:r>
      <w:r w:rsidR="00AC49EF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тся в Акте приема товара на хранение, выдаваемом Хранителем </w:t>
      </w:r>
      <w:proofErr w:type="spellStart"/>
      <w:r w:rsidR="00AC49EF"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Поклажедателю</w:t>
      </w:r>
      <w:proofErr w:type="spellEnd"/>
      <w:r w:rsidR="00AC49EF" w:rsidRPr="008B638A">
        <w:rPr>
          <w:rFonts w:ascii="Times New Roman CYR" w:hAnsi="Times New Roman CYR" w:cs="Times New Roman CYR"/>
          <w:sz w:val="18"/>
          <w:szCs w:val="18"/>
          <w:lang w:val="ru-RU"/>
        </w:rPr>
        <w:t>.</w:t>
      </w:r>
    </w:p>
    <w:p w:rsidR="00AC49EF" w:rsidRPr="008B638A" w:rsidRDefault="00AC49EF" w:rsidP="00355493">
      <w:pPr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Обязательства по обеспечению хранения Товаров возникают у Хранителя после приемки Товаров на хранение в соответствии с условиями договора по Акту приемки товара на хранение. </w:t>
      </w:r>
    </w:p>
    <w:p w:rsidR="00AC49EF" w:rsidRPr="0042407B" w:rsidRDefault="00AC49EF" w:rsidP="00355493">
      <w:pPr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 xml:space="preserve">Принятие Хранителем Товаров на хранение удостоверяется выдачей Хранителем </w:t>
      </w:r>
      <w:proofErr w:type="spellStart"/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>Поклажедателю</w:t>
      </w:r>
      <w:proofErr w:type="spellEnd"/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 xml:space="preserve"> (его представителю) экземпляра </w:t>
      </w:r>
      <w:r w:rsidR="003B0B92">
        <w:rPr>
          <w:rFonts w:ascii="Times New Roman CYR" w:hAnsi="Times New Roman CYR" w:cs="Times New Roman CYR"/>
          <w:sz w:val="18"/>
          <w:szCs w:val="18"/>
          <w:lang w:val="ru-RU"/>
        </w:rPr>
        <w:t>а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>кта приема товаров на хранение, подписанного Хранителем. Акт приема Товаров на хранение, подписанный Хранителем, является основанием для оказания услуг хранения по договору.</w:t>
      </w:r>
    </w:p>
    <w:p w:rsidR="0003740A" w:rsidRPr="0042407B" w:rsidRDefault="00AC49EF" w:rsidP="00355493">
      <w:pPr>
        <w:tabs>
          <w:tab w:val="left" w:pos="82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>Перечень</w:t>
      </w:r>
      <w:r w:rsidR="0003740A" w:rsidRPr="0042407B">
        <w:rPr>
          <w:rFonts w:ascii="Times New Roman CYR" w:hAnsi="Times New Roman CYR" w:cs="Times New Roman CYR"/>
          <w:sz w:val="18"/>
          <w:szCs w:val="18"/>
          <w:lang w:val="ru-RU"/>
        </w:rPr>
        <w:t>, наименование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услуг, которые необходимо оказать </w:t>
      </w:r>
      <w:proofErr w:type="spellStart"/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>Поклажедателю</w:t>
      </w:r>
      <w:proofErr w:type="spellEnd"/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>,</w:t>
      </w:r>
      <w:r w:rsidR="001E6313"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способ их оказания,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а также срок</w:t>
      </w:r>
      <w:r w:rsidR="00DE63EF"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хранения Товаров на таможенном складе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="001E6313" w:rsidRPr="0042407B">
        <w:rPr>
          <w:rFonts w:ascii="Times New Roman CYR" w:hAnsi="Times New Roman CYR" w:cs="Times New Roman CYR"/>
          <w:sz w:val="18"/>
          <w:szCs w:val="18"/>
          <w:lang w:val="ru-RU"/>
        </w:rPr>
        <w:t>определяется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заявк</w:t>
      </w:r>
      <w:r w:rsidR="001E6313" w:rsidRPr="0042407B">
        <w:rPr>
          <w:rFonts w:ascii="Times New Roman CYR" w:hAnsi="Times New Roman CYR" w:cs="Times New Roman CYR"/>
          <w:sz w:val="18"/>
          <w:szCs w:val="18"/>
          <w:lang w:val="ru-RU"/>
        </w:rPr>
        <w:t>ой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proofErr w:type="spellStart"/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 w:rsidR="00A568C8"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на оказание услуг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>.</w:t>
      </w:r>
      <w:r w:rsidR="00DE63EF"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</w:p>
    <w:p w:rsidR="00494175" w:rsidRPr="0042407B" w:rsidRDefault="00DE63EF" w:rsidP="00355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Срок хранения Товаров определяется согласно сведениям о помещении Товаров под таможенную процедуру таможенного склада, указанным </w:t>
      </w:r>
      <w:proofErr w:type="spellStart"/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>Поклажедателем</w:t>
      </w:r>
      <w:proofErr w:type="spellEnd"/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в таможенной декларации, и может быть продлен </w:t>
      </w:r>
      <w:r w:rsidR="0003740A"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в случае изменения 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>срока действия таможенной процедуры таможенного склада</w:t>
      </w:r>
      <w:r w:rsidR="008B0A8E"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в установленном законодательством порядке</w:t>
      </w:r>
      <w:r w:rsidR="00494175" w:rsidRPr="0042407B">
        <w:rPr>
          <w:rFonts w:ascii="Times New Roman CYR" w:hAnsi="Times New Roman CYR" w:cs="Times New Roman CYR"/>
          <w:sz w:val="18"/>
          <w:szCs w:val="18"/>
          <w:lang w:val="ru-RU"/>
        </w:rPr>
        <w:t>.</w:t>
      </w:r>
      <w:r w:rsidR="001E6313"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="00494175" w:rsidRPr="0042407B">
        <w:rPr>
          <w:rFonts w:ascii="Times New Roman" w:hAnsi="Times New Roman" w:cs="Times New Roman"/>
          <w:sz w:val="18"/>
          <w:szCs w:val="18"/>
          <w:lang w:val="ru-RU"/>
        </w:rPr>
        <w:t xml:space="preserve">В случае задержания товаров согласно решению таможенного или иного уполномоченного органа, когда местом размещения и хранения задержанных товаров определен </w:t>
      </w:r>
      <w:r w:rsidR="00AB6F54">
        <w:rPr>
          <w:rFonts w:ascii="Times New Roman" w:hAnsi="Times New Roman" w:cs="Times New Roman"/>
          <w:sz w:val="18"/>
          <w:szCs w:val="18"/>
          <w:lang w:val="ru-RU"/>
        </w:rPr>
        <w:t>таможенный склад</w:t>
      </w:r>
      <w:r w:rsidR="00494175" w:rsidRPr="0042407B">
        <w:rPr>
          <w:rFonts w:ascii="Times New Roman" w:hAnsi="Times New Roman" w:cs="Times New Roman"/>
          <w:sz w:val="18"/>
          <w:szCs w:val="18"/>
          <w:lang w:val="ru-RU"/>
        </w:rPr>
        <w:t>, срок и порядок хранения таких товаров определяется в соответствии с законодательством Республики Беларусь</w:t>
      </w:r>
      <w:r w:rsidR="005734AA" w:rsidRPr="0042407B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="001E6313" w:rsidRPr="0042407B">
        <w:rPr>
          <w:rFonts w:ascii="Times New Roman" w:hAnsi="Times New Roman" w:cs="Times New Roman"/>
          <w:sz w:val="18"/>
          <w:szCs w:val="18"/>
          <w:lang w:val="ru-RU"/>
        </w:rPr>
        <w:t xml:space="preserve">при этом </w:t>
      </w:r>
      <w:proofErr w:type="spellStart"/>
      <w:r w:rsidR="001E6313" w:rsidRPr="0042407B">
        <w:rPr>
          <w:rFonts w:ascii="Times New Roman" w:hAnsi="Times New Roman" w:cs="Times New Roman"/>
          <w:sz w:val="18"/>
          <w:szCs w:val="18"/>
          <w:lang w:val="ru-RU"/>
        </w:rPr>
        <w:t>Поклажедатель</w:t>
      </w:r>
      <w:proofErr w:type="spellEnd"/>
      <w:r w:rsidR="001E6313" w:rsidRPr="0042407B">
        <w:rPr>
          <w:rFonts w:ascii="Times New Roman" w:hAnsi="Times New Roman" w:cs="Times New Roman"/>
          <w:sz w:val="18"/>
          <w:szCs w:val="18"/>
          <w:lang w:val="ru-RU"/>
        </w:rPr>
        <w:t xml:space="preserve"> несет </w:t>
      </w:r>
      <w:r w:rsidR="005734AA" w:rsidRPr="0042407B">
        <w:rPr>
          <w:rFonts w:ascii="Times New Roman" w:hAnsi="Times New Roman" w:cs="Times New Roman"/>
          <w:sz w:val="18"/>
          <w:szCs w:val="18"/>
          <w:lang w:val="ru-RU"/>
        </w:rPr>
        <w:t>обяза</w:t>
      </w:r>
      <w:r w:rsidR="001E6313" w:rsidRPr="0042407B">
        <w:rPr>
          <w:rFonts w:ascii="Times New Roman" w:hAnsi="Times New Roman" w:cs="Times New Roman"/>
          <w:sz w:val="18"/>
          <w:szCs w:val="18"/>
          <w:lang w:val="ru-RU"/>
        </w:rPr>
        <w:t>тельства по возмещению расходов н</w:t>
      </w:r>
      <w:r w:rsidR="005734AA" w:rsidRPr="0042407B">
        <w:rPr>
          <w:rFonts w:ascii="Times New Roman" w:hAnsi="Times New Roman" w:cs="Times New Roman"/>
          <w:sz w:val="18"/>
          <w:szCs w:val="18"/>
          <w:lang w:val="ru-RU"/>
        </w:rPr>
        <w:t xml:space="preserve">а хранение товаров. </w:t>
      </w:r>
      <w:r w:rsidR="00494175" w:rsidRPr="0042407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1E6313" w:rsidRDefault="00E25A92" w:rsidP="00355493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Наименование услуг, их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количество</w:t>
      </w:r>
      <w:r w:rsidR="00054287" w:rsidRPr="008B638A">
        <w:rPr>
          <w:rFonts w:ascii="Times New Roman CYR" w:hAnsi="Times New Roman CYR" w:cs="Times New Roman CYR"/>
          <w:sz w:val="18"/>
          <w:szCs w:val="18"/>
          <w:lang w:val="ru-RU"/>
        </w:rPr>
        <w:t>, срок хранения Товаров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и стоимость </w:t>
      </w:r>
      <w:r w:rsidR="00054287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услуг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указываются 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в счетах-фактурах</w:t>
      </w:r>
      <w:r w:rsidR="00DE63EF">
        <w:rPr>
          <w:rFonts w:ascii="Times New Roman CYR" w:hAnsi="Times New Roman CYR" w:cs="Times New Roman CYR"/>
          <w:sz w:val="18"/>
          <w:szCs w:val="18"/>
          <w:lang w:val="ru-RU"/>
        </w:rPr>
        <w:t xml:space="preserve"> на оплату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, прилагаемых к настоящему договору и являющихся его неотъемлемой частью. </w:t>
      </w:r>
    </w:p>
    <w:p w:rsidR="00E25A92" w:rsidRDefault="00E25A92" w:rsidP="00355493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1.3. </w:t>
      </w:r>
      <w:r w:rsidR="001E6313">
        <w:rPr>
          <w:rFonts w:ascii="Times New Roman CYR" w:hAnsi="Times New Roman CYR" w:cs="Times New Roman CYR"/>
          <w:sz w:val="18"/>
          <w:szCs w:val="18"/>
          <w:lang w:val="ru-RU"/>
        </w:rPr>
        <w:t xml:space="preserve">Стоимость 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оказываемы</w:t>
      </w:r>
      <w:r w:rsidR="001E6313">
        <w:rPr>
          <w:rFonts w:ascii="Times New Roman CYR" w:hAnsi="Times New Roman CYR" w:cs="Times New Roman CYR"/>
          <w:sz w:val="18"/>
          <w:szCs w:val="18"/>
          <w:lang w:val="ru-RU"/>
        </w:rPr>
        <w:t>х по договору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 услуг определяется в соответствии с прейскурантами тарифов на услуги, действующими </w:t>
      </w:r>
      <w:r w:rsidR="001E6313">
        <w:rPr>
          <w:rFonts w:ascii="Times New Roman CYR" w:hAnsi="Times New Roman CYR" w:cs="Times New Roman CYR"/>
          <w:sz w:val="18"/>
          <w:szCs w:val="18"/>
          <w:lang w:val="ru-RU"/>
        </w:rPr>
        <w:t xml:space="preserve">у Хранителя </w:t>
      </w:r>
      <w:r w:rsidR="001F1E46">
        <w:rPr>
          <w:rFonts w:ascii="Times New Roman CYR" w:hAnsi="Times New Roman CYR" w:cs="Times New Roman CYR"/>
          <w:sz w:val="18"/>
          <w:szCs w:val="18"/>
          <w:lang w:val="ru-RU"/>
        </w:rPr>
        <w:t xml:space="preserve">(далее – Прейскурант) </w:t>
      </w:r>
      <w:r w:rsidR="001E6313">
        <w:rPr>
          <w:rFonts w:ascii="Times New Roman CYR" w:hAnsi="Times New Roman CYR" w:cs="Times New Roman CYR"/>
          <w:sz w:val="18"/>
          <w:szCs w:val="18"/>
          <w:lang w:val="ru-RU"/>
        </w:rPr>
        <w:t>на дату их оказания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.</w:t>
      </w:r>
    </w:p>
    <w:p w:rsidR="00E25A92" w:rsidRDefault="00E25A92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1.4. Местонахождение склада:</w:t>
      </w:r>
      <w:r w:rsidRPr="00B6502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E1134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____________________________</w:t>
      </w:r>
      <w:r w:rsidR="00107BA5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 (</w:t>
      </w:r>
      <w:r w:rsidR="00542C60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далее – таможенный склад, </w:t>
      </w:r>
      <w:r w:rsidR="00107BA5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склад)</w:t>
      </w:r>
      <w:r w:rsidR="00DE1134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.</w:t>
      </w:r>
    </w:p>
    <w:p w:rsidR="00C116A2" w:rsidRPr="00542C60" w:rsidRDefault="00C116A2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C116A2">
        <w:rPr>
          <w:rFonts w:ascii="Times New Roman CYR" w:hAnsi="Times New Roman CYR" w:cs="Times New Roman CYR"/>
          <w:sz w:val="18"/>
          <w:szCs w:val="18"/>
          <w:lang w:val="ru-RU"/>
        </w:rPr>
        <w:t xml:space="preserve">1.5. </w:t>
      </w:r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 xml:space="preserve">Подписанием настоящего договора </w:t>
      </w:r>
      <w:proofErr w:type="spellStart"/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>Поклажедатель</w:t>
      </w:r>
      <w:proofErr w:type="spellEnd"/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 xml:space="preserve"> подтверждает:</w:t>
      </w:r>
    </w:p>
    <w:p w:rsidR="00C116A2" w:rsidRPr="00542C60" w:rsidRDefault="00C116A2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 xml:space="preserve"> что лица, которые передают товары и (или) транспортные средства на хранение, являются надлежащим образом уполномоченными от имени </w:t>
      </w:r>
      <w:proofErr w:type="spellStart"/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>Покладежателя</w:t>
      </w:r>
      <w:proofErr w:type="spellEnd"/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 xml:space="preserve"> на совершение таких действий;</w:t>
      </w:r>
    </w:p>
    <w:p w:rsidR="00C116A2" w:rsidRPr="00542C60" w:rsidRDefault="00C116A2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>что надлежащим образом ознакомлен со всеми обязательствами, возложенными законодательством ЕАЭС и (или) Республики Беларусь на него как на лицо, обладающее полномочиями в отношении товаров;</w:t>
      </w:r>
    </w:p>
    <w:p w:rsidR="00C116A2" w:rsidRDefault="00C116A2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>что ознакомлен с обустройством, оборудованием, временем работы таможенного склада, условиями хранения товаров на таможенном складе, требованиями внутриобъектового и контрольно-пропускного режимов</w:t>
      </w:r>
      <w:r w:rsidR="00AB6F54">
        <w:rPr>
          <w:rFonts w:ascii="Times New Roman CYR" w:hAnsi="Times New Roman CYR" w:cs="Times New Roman CYR"/>
          <w:sz w:val="18"/>
          <w:szCs w:val="18"/>
          <w:lang w:val="ru-RU"/>
        </w:rPr>
        <w:t xml:space="preserve"> зоны таможенного контроля (далее – ЗТК)</w:t>
      </w:r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>, правового режима ЗТК, пребывания на территории Хранителя, безопасн</w:t>
      </w:r>
      <w:r w:rsidR="001149D1" w:rsidRPr="00542C60">
        <w:rPr>
          <w:rFonts w:ascii="Times New Roman CYR" w:hAnsi="Times New Roman CYR" w:cs="Times New Roman CYR"/>
          <w:sz w:val="18"/>
          <w:szCs w:val="18"/>
          <w:lang w:val="ru-RU"/>
        </w:rPr>
        <w:t>ого</w:t>
      </w:r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 xml:space="preserve"> режим</w:t>
      </w:r>
      <w:r w:rsidR="001149D1" w:rsidRPr="00542C60">
        <w:rPr>
          <w:rFonts w:ascii="Times New Roman CYR" w:hAnsi="Times New Roman CYR" w:cs="Times New Roman CYR"/>
          <w:sz w:val="18"/>
          <w:szCs w:val="18"/>
          <w:lang w:val="ru-RU"/>
        </w:rPr>
        <w:t>а</w:t>
      </w:r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 xml:space="preserve"> движения и размещения транспортных средств на территории ЗТК и иной территории Хранителя, а также </w:t>
      </w:r>
      <w:r w:rsidR="001F1E46">
        <w:rPr>
          <w:rFonts w:ascii="Times New Roman CYR" w:hAnsi="Times New Roman CYR" w:cs="Times New Roman CYR"/>
          <w:sz w:val="18"/>
          <w:szCs w:val="18"/>
          <w:lang w:val="ru-RU"/>
        </w:rPr>
        <w:t>Прейскурантом</w:t>
      </w:r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 xml:space="preserve">. Информация о техническом оснащении СВХ и тарифах размещается на сайте Хранителя </w:t>
      </w:r>
      <w:hyperlink r:id="rId7" w:history="1">
        <w:r w:rsidR="00B40933" w:rsidRPr="00542C60">
          <w:rPr>
            <w:rStyle w:val="a8"/>
            <w:rFonts w:ascii="Times New Roman CYR" w:hAnsi="Times New Roman CYR" w:cs="Times New Roman CYR"/>
            <w:sz w:val="18"/>
            <w:szCs w:val="18"/>
            <w:lang w:val="ru-RU"/>
          </w:rPr>
          <w:t>https://declarant.by</w:t>
        </w:r>
      </w:hyperlink>
      <w:r w:rsidRPr="00542C60">
        <w:rPr>
          <w:rFonts w:ascii="Times New Roman CYR" w:hAnsi="Times New Roman CYR" w:cs="Times New Roman CYR"/>
          <w:sz w:val="18"/>
          <w:szCs w:val="18"/>
          <w:lang w:val="ru-RU"/>
        </w:rPr>
        <w:t>.</w:t>
      </w:r>
    </w:p>
    <w:p w:rsidR="00355493" w:rsidRPr="0042407B" w:rsidRDefault="00355493" w:rsidP="00355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trike/>
          <w:sz w:val="18"/>
          <w:szCs w:val="18"/>
          <w:highlight w:val="yellow"/>
          <w:lang w:val="ru-RU"/>
        </w:rPr>
      </w:pP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1.6. Договор заключается с декларантом товаров, передаваемых на хранение на </w:t>
      </w:r>
      <w:r w:rsidR="0042407B" w:rsidRPr="0042407B">
        <w:rPr>
          <w:rFonts w:ascii="Times New Roman CYR" w:hAnsi="Times New Roman CYR" w:cs="Times New Roman CYR"/>
          <w:sz w:val="18"/>
          <w:szCs w:val="18"/>
          <w:lang w:val="ru-RU"/>
        </w:rPr>
        <w:t>таможенный склад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, поместившим товары под таможенную процедуру таможенного склада. </w:t>
      </w:r>
    </w:p>
    <w:p w:rsidR="00355493" w:rsidRPr="0042407B" w:rsidRDefault="00355493" w:rsidP="00355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2407B">
        <w:rPr>
          <w:rFonts w:ascii="Times New Roman" w:hAnsi="Times New Roman" w:cs="Times New Roman"/>
          <w:sz w:val="18"/>
          <w:szCs w:val="18"/>
          <w:lang w:val="ru-RU"/>
        </w:rPr>
        <w:t xml:space="preserve">От имени и по поручению декларанта товаров, товары могут быть переданы на хранение, а договор заключен таможенным представителем, с которым декларантом заключен договор поручения. </w:t>
      </w:r>
    </w:p>
    <w:p w:rsidR="00355493" w:rsidRPr="0042407B" w:rsidRDefault="00355493" w:rsidP="00355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2407B">
        <w:rPr>
          <w:rFonts w:ascii="Times New Roman" w:hAnsi="Times New Roman" w:cs="Times New Roman"/>
          <w:sz w:val="18"/>
          <w:szCs w:val="18"/>
          <w:lang w:val="ru-RU"/>
        </w:rPr>
        <w:lastRenderedPageBreak/>
        <w:t>В таком случае таможенный представитель совместно с декларантом (</w:t>
      </w:r>
      <w:proofErr w:type="spellStart"/>
      <w:r w:rsidRPr="0042407B">
        <w:rPr>
          <w:rFonts w:ascii="Times New Roman" w:hAnsi="Times New Roman" w:cs="Times New Roman"/>
          <w:sz w:val="18"/>
          <w:szCs w:val="18"/>
          <w:lang w:val="ru-RU"/>
        </w:rPr>
        <w:t>Поклажедателем</w:t>
      </w:r>
      <w:proofErr w:type="spellEnd"/>
      <w:r w:rsidRPr="0042407B">
        <w:rPr>
          <w:rFonts w:ascii="Times New Roman" w:hAnsi="Times New Roman" w:cs="Times New Roman"/>
          <w:sz w:val="18"/>
          <w:szCs w:val="18"/>
          <w:lang w:val="ru-RU"/>
        </w:rPr>
        <w:t xml:space="preserve">) несет солидарные обязанности и солидарную ответственность по настоящему договору.   </w:t>
      </w:r>
    </w:p>
    <w:p w:rsidR="00355493" w:rsidRPr="0042407B" w:rsidRDefault="00355493" w:rsidP="00355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42407B">
        <w:rPr>
          <w:rFonts w:ascii="Times New Roman" w:hAnsi="Times New Roman" w:cs="Times New Roman"/>
          <w:sz w:val="18"/>
          <w:szCs w:val="18"/>
          <w:lang w:val="ru-RU"/>
        </w:rPr>
        <w:t>Положения части третьей настоящего пункта договора не распространяется на случаи, когда таможенным представителем является сам Хранитель.</w:t>
      </w:r>
    </w:p>
    <w:p w:rsidR="00C91510" w:rsidRPr="003E7B19" w:rsidRDefault="00C91510" w:rsidP="00355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3E7B19">
        <w:rPr>
          <w:rFonts w:ascii="Times New Roman CYR" w:hAnsi="Times New Roman CYR" w:cs="Times New Roman CYR"/>
          <w:sz w:val="18"/>
          <w:szCs w:val="18"/>
          <w:lang w:val="ru-RU"/>
        </w:rPr>
        <w:t>1.</w:t>
      </w:r>
      <w:r w:rsidR="00355493">
        <w:rPr>
          <w:rFonts w:ascii="Times New Roman CYR" w:hAnsi="Times New Roman CYR" w:cs="Times New Roman CYR"/>
          <w:sz w:val="18"/>
          <w:szCs w:val="18"/>
          <w:lang w:val="ru-RU"/>
        </w:rPr>
        <w:t>7</w:t>
      </w:r>
      <w:r w:rsidRPr="003E7B19">
        <w:rPr>
          <w:rFonts w:ascii="Times New Roman CYR" w:hAnsi="Times New Roman CYR" w:cs="Times New Roman CYR"/>
          <w:sz w:val="18"/>
          <w:szCs w:val="18"/>
          <w:lang w:val="ru-RU"/>
        </w:rPr>
        <w:t xml:space="preserve">. Обмен документами, иной корреспонденцией, а также ведение официальной переписки по настоящему договору, в том числе направление заявок </w:t>
      </w:r>
      <w:proofErr w:type="spellStart"/>
      <w:r w:rsidRPr="003E7B19"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 w:rsidRPr="003E7B19">
        <w:rPr>
          <w:rFonts w:ascii="Times New Roman CYR" w:hAnsi="Times New Roman CYR" w:cs="Times New Roman CYR"/>
          <w:sz w:val="18"/>
          <w:szCs w:val="18"/>
          <w:lang w:val="ru-RU"/>
        </w:rPr>
        <w:t xml:space="preserve"> на оказание</w:t>
      </w:r>
      <w:r w:rsidR="00AB6F54">
        <w:rPr>
          <w:rFonts w:ascii="Times New Roman CYR" w:hAnsi="Times New Roman CYR" w:cs="Times New Roman CYR"/>
          <w:sz w:val="18"/>
          <w:szCs w:val="18"/>
          <w:lang w:val="ru-RU"/>
        </w:rPr>
        <w:t xml:space="preserve"> услуг</w:t>
      </w:r>
      <w:r w:rsidRPr="003E7B19">
        <w:rPr>
          <w:rFonts w:ascii="Times New Roman CYR" w:hAnsi="Times New Roman CYR" w:cs="Times New Roman CYR"/>
          <w:sz w:val="18"/>
          <w:szCs w:val="18"/>
          <w:lang w:val="ru-RU"/>
        </w:rPr>
        <w:t xml:space="preserve">, осуществляется Сторонами по адресам (реквизитам), указанным в настоящем договоре. При направлении корреспонденции по электронной почте используются следующие адреса электронной почты: </w:t>
      </w:r>
    </w:p>
    <w:p w:rsidR="00C91510" w:rsidRPr="00C17726" w:rsidRDefault="00C91510" w:rsidP="00355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C17726">
        <w:rPr>
          <w:rFonts w:ascii="Times New Roman CYR" w:hAnsi="Times New Roman CYR" w:cs="Times New Roman CYR"/>
          <w:sz w:val="18"/>
          <w:szCs w:val="18"/>
          <w:lang w:val="ru-RU"/>
        </w:rPr>
        <w:t>адрес электронной почты Хранителя: ________________________________</w:t>
      </w:r>
    </w:p>
    <w:p w:rsidR="00C91510" w:rsidRPr="00C17726" w:rsidRDefault="00C91510" w:rsidP="00355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C17726">
        <w:rPr>
          <w:rFonts w:ascii="Times New Roman CYR" w:hAnsi="Times New Roman CYR" w:cs="Times New Roman CYR"/>
          <w:bCs/>
          <w:sz w:val="18"/>
          <w:szCs w:val="18"/>
          <w:lang w:val="ru-RU"/>
        </w:rPr>
        <w:t xml:space="preserve">адрес электронной почты </w:t>
      </w:r>
      <w:proofErr w:type="spellStart"/>
      <w:r w:rsidRPr="00C17726">
        <w:rPr>
          <w:rFonts w:ascii="Times New Roman CYR" w:hAnsi="Times New Roman CYR" w:cs="Times New Roman CYR"/>
          <w:bCs/>
          <w:sz w:val="18"/>
          <w:szCs w:val="18"/>
          <w:lang w:val="ru-RU"/>
        </w:rPr>
        <w:t>Поклажедателя</w:t>
      </w:r>
      <w:proofErr w:type="spellEnd"/>
      <w:r w:rsidRPr="00C17726">
        <w:rPr>
          <w:rFonts w:ascii="Times New Roman CYR" w:hAnsi="Times New Roman CYR" w:cs="Times New Roman CYR"/>
          <w:bCs/>
          <w:sz w:val="18"/>
          <w:szCs w:val="18"/>
          <w:lang w:val="ru-RU"/>
        </w:rPr>
        <w:t xml:space="preserve">: </w:t>
      </w:r>
      <w:r w:rsidRPr="00C17726">
        <w:rPr>
          <w:rFonts w:ascii="Times New Roman CYR" w:hAnsi="Times New Roman CYR" w:cs="Times New Roman CYR"/>
          <w:sz w:val="18"/>
          <w:szCs w:val="18"/>
          <w:lang w:val="ru-RU"/>
        </w:rPr>
        <w:t>________________________________.</w:t>
      </w:r>
      <w:r w:rsidR="00F04FB3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="00F04FB3" w:rsidRPr="0042407B">
        <w:rPr>
          <w:rFonts w:ascii="Times New Roman" w:hAnsi="Times New Roman"/>
          <w:sz w:val="18"/>
          <w:szCs w:val="18"/>
          <w:lang w:val="ru-RU"/>
        </w:rPr>
        <w:t xml:space="preserve">Сообщения, переданные по указанным адресам электронной почты, Стороны признают юридически значимыми.  </w:t>
      </w:r>
    </w:p>
    <w:p w:rsidR="001149D1" w:rsidRDefault="001149D1" w:rsidP="00355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D4F27">
        <w:rPr>
          <w:rFonts w:ascii="Times New Roman" w:hAnsi="Times New Roman" w:cs="Times New Roman"/>
          <w:sz w:val="18"/>
          <w:szCs w:val="18"/>
          <w:lang w:val="ru-RU"/>
        </w:rPr>
        <w:t>1.</w:t>
      </w:r>
      <w:r w:rsidR="00355493">
        <w:rPr>
          <w:rFonts w:ascii="Times New Roman" w:hAnsi="Times New Roman" w:cs="Times New Roman"/>
          <w:sz w:val="18"/>
          <w:szCs w:val="18"/>
          <w:lang w:val="ru-RU"/>
        </w:rPr>
        <w:t>8</w:t>
      </w:r>
      <w:r w:rsidRPr="00CD4F27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r w:rsidR="00E17DF4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Оказание услуг по договору (исполнение договора) 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в части прав и обязанностей </w:t>
      </w:r>
      <w:r w:rsidR="009D18BE" w:rsidRPr="008B638A">
        <w:rPr>
          <w:rFonts w:ascii="Times New Roman" w:hAnsi="Times New Roman" w:cs="Times New Roman"/>
          <w:sz w:val="18"/>
          <w:szCs w:val="18"/>
          <w:lang w:val="ru-RU"/>
        </w:rPr>
        <w:t>Хранителя обеспечивается силами филиала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 Хранителя</w:t>
      </w:r>
      <w:r w:rsidR="009D18BE" w:rsidRPr="008B638A">
        <w:rPr>
          <w:rFonts w:ascii="Times New Roman" w:hAnsi="Times New Roman" w:cs="Times New Roman"/>
          <w:sz w:val="18"/>
          <w:szCs w:val="18"/>
          <w:lang w:val="ru-RU"/>
        </w:rPr>
        <w:t>, в зоне деятельности которого находится таможенный склад (далее – филиал Хранителя)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>. Соответственно, все документы по настоящему договору (</w:t>
      </w:r>
      <w:r w:rsidR="003B0B92">
        <w:rPr>
          <w:rFonts w:ascii="Times New Roman" w:hAnsi="Times New Roman" w:cs="Times New Roman"/>
          <w:sz w:val="18"/>
          <w:szCs w:val="18"/>
          <w:lang w:val="ru-RU"/>
        </w:rPr>
        <w:t xml:space="preserve">акт </w:t>
      </w:r>
      <w:r w:rsidR="003B0B92" w:rsidRPr="003B0B92">
        <w:rPr>
          <w:rFonts w:ascii="Times New Roman" w:hAnsi="Times New Roman" w:cs="Times New Roman"/>
          <w:sz w:val="18"/>
          <w:szCs w:val="18"/>
          <w:lang w:val="ru-RU"/>
        </w:rPr>
        <w:t xml:space="preserve">выполненных работ (оказанных услуг) </w:t>
      </w:r>
      <w:r w:rsidR="00721E11">
        <w:rPr>
          <w:rFonts w:ascii="Times New Roman" w:hAnsi="Times New Roman" w:cs="Times New Roman"/>
          <w:sz w:val="18"/>
          <w:szCs w:val="18"/>
          <w:lang w:val="ru-RU"/>
        </w:rPr>
        <w:t xml:space="preserve">(далее – </w:t>
      </w:r>
      <w:r w:rsidR="003B0B92">
        <w:rPr>
          <w:rFonts w:ascii="Times New Roman" w:hAnsi="Times New Roman" w:cs="Times New Roman"/>
          <w:sz w:val="18"/>
          <w:szCs w:val="18"/>
          <w:lang w:val="ru-RU"/>
        </w:rPr>
        <w:t>Акт</w:t>
      </w:r>
      <w:r w:rsidR="00721E11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>, акты сверки расчетов, счета на оплату и т.д.) оформляются и выставляются филиалом Хранителя</w:t>
      </w:r>
      <w:r w:rsidR="009D18BE" w:rsidRPr="008B638A">
        <w:rPr>
          <w:rFonts w:ascii="Times New Roman" w:hAnsi="Times New Roman" w:cs="Times New Roman"/>
          <w:sz w:val="18"/>
          <w:szCs w:val="18"/>
          <w:lang w:val="ru-RU"/>
        </w:rPr>
        <w:t>. О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плата </w:t>
      </w:r>
      <w:r w:rsidR="009D18BE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по договору 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производится по </w:t>
      </w:r>
      <w:r w:rsidR="009D18BE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указанным в счете-фактуре 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>реквизитам</w:t>
      </w:r>
      <w:r w:rsidR="009D18BE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 филиала Хранителя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>,</w:t>
      </w:r>
      <w:r w:rsidR="009D18BE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 силами которого фактически оказываются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 услуг</w:t>
      </w:r>
      <w:r w:rsidR="009D18BE" w:rsidRPr="008B638A">
        <w:rPr>
          <w:rFonts w:ascii="Times New Roman" w:hAnsi="Times New Roman" w:cs="Times New Roman"/>
          <w:sz w:val="18"/>
          <w:szCs w:val="18"/>
          <w:lang w:val="ru-RU"/>
        </w:rPr>
        <w:t>и по договору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>. Взаиморасчеты, обмен документами, переписка, в том числе претензионная и судебная, также осуществляется с филиалом</w:t>
      </w:r>
      <w:r w:rsidR="009D18BE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 Хранителя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1E6313" w:rsidRDefault="00C91510" w:rsidP="003554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91510">
        <w:rPr>
          <w:rFonts w:ascii="Times New Roman" w:hAnsi="Times New Roman" w:cs="Times New Roman"/>
          <w:sz w:val="18"/>
          <w:szCs w:val="18"/>
          <w:lang w:val="ru-RU"/>
        </w:rPr>
        <w:t>1.</w:t>
      </w:r>
      <w:r w:rsidR="00355493">
        <w:rPr>
          <w:rFonts w:ascii="Times New Roman" w:hAnsi="Times New Roman" w:cs="Times New Roman"/>
          <w:sz w:val="18"/>
          <w:szCs w:val="18"/>
          <w:lang w:val="ru-RU"/>
        </w:rPr>
        <w:t>9</w:t>
      </w:r>
      <w:r w:rsidRPr="00C91510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r w:rsidR="001E6313">
        <w:rPr>
          <w:rFonts w:ascii="Times New Roman" w:hAnsi="Times New Roman" w:cs="Times New Roman"/>
          <w:sz w:val="18"/>
          <w:szCs w:val="18"/>
          <w:lang w:val="ru-RU"/>
        </w:rPr>
        <w:t xml:space="preserve">Заявка </w:t>
      </w:r>
      <w:proofErr w:type="spellStart"/>
      <w:r w:rsidR="001E6313">
        <w:rPr>
          <w:rFonts w:ascii="Times New Roman" w:hAnsi="Times New Roman"/>
          <w:sz w:val="18"/>
          <w:szCs w:val="18"/>
          <w:lang w:val="ru-RU"/>
        </w:rPr>
        <w:t>Поклажедателя</w:t>
      </w:r>
      <w:proofErr w:type="spellEnd"/>
      <w:r w:rsidR="001E6313" w:rsidRPr="003E7B19">
        <w:rPr>
          <w:rFonts w:ascii="Times New Roman" w:hAnsi="Times New Roman"/>
          <w:sz w:val="18"/>
          <w:szCs w:val="18"/>
          <w:lang w:val="ru-RU"/>
        </w:rPr>
        <w:t xml:space="preserve"> на оказание услуг </w:t>
      </w:r>
      <w:r w:rsidR="001E6313">
        <w:rPr>
          <w:rFonts w:ascii="Times New Roman" w:hAnsi="Times New Roman"/>
          <w:sz w:val="18"/>
          <w:szCs w:val="18"/>
          <w:lang w:val="ru-RU"/>
        </w:rPr>
        <w:t xml:space="preserve">подается по почте, в том числе путем направления по электронной почте по адресам, указанным в договоре, может быть направлена по факсу, и также вручена работнику Хранителя в месте оказания услуг. </w:t>
      </w:r>
      <w:r w:rsidR="001E6313" w:rsidRPr="0036680D">
        <w:rPr>
          <w:rFonts w:ascii="Times New Roman" w:hAnsi="Times New Roman"/>
          <w:sz w:val="18"/>
          <w:szCs w:val="18"/>
          <w:lang w:val="ru-RU"/>
        </w:rPr>
        <w:t>Перечень</w:t>
      </w:r>
      <w:r w:rsidR="001E6313" w:rsidRPr="0036680D">
        <w:rPr>
          <w:rFonts w:ascii="Times New Roman" w:hAnsi="Times New Roman" w:cs="Times New Roman"/>
          <w:sz w:val="18"/>
          <w:szCs w:val="18"/>
          <w:lang w:val="ru-RU"/>
        </w:rPr>
        <w:t xml:space="preserve"> и наименование </w:t>
      </w:r>
      <w:r w:rsidR="001E6313" w:rsidRPr="00455185">
        <w:rPr>
          <w:rFonts w:ascii="Times New Roman" w:hAnsi="Times New Roman" w:cs="Times New Roman"/>
          <w:sz w:val="18"/>
          <w:szCs w:val="18"/>
          <w:lang w:val="ru-RU"/>
        </w:rPr>
        <w:t xml:space="preserve">услуг, оказываемых Хранителем </w:t>
      </w:r>
      <w:proofErr w:type="spellStart"/>
      <w:r w:rsidR="001E6313" w:rsidRPr="00455185">
        <w:rPr>
          <w:rFonts w:ascii="Times New Roman" w:hAnsi="Times New Roman" w:cs="Times New Roman"/>
          <w:sz w:val="18"/>
          <w:szCs w:val="18"/>
          <w:lang w:val="ru-RU"/>
        </w:rPr>
        <w:t>Поклажедателю</w:t>
      </w:r>
      <w:proofErr w:type="spellEnd"/>
      <w:r w:rsidR="001E6313" w:rsidRPr="00455185">
        <w:rPr>
          <w:rFonts w:ascii="Times New Roman" w:hAnsi="Times New Roman" w:cs="Times New Roman"/>
          <w:sz w:val="18"/>
          <w:szCs w:val="18"/>
          <w:lang w:val="ru-RU"/>
        </w:rPr>
        <w:t xml:space="preserve">, определяется на основании заявки </w:t>
      </w:r>
      <w:proofErr w:type="spellStart"/>
      <w:r w:rsidR="001E6313" w:rsidRPr="00455185">
        <w:rPr>
          <w:rFonts w:ascii="Times New Roman" w:hAnsi="Times New Roman" w:cs="Times New Roman"/>
          <w:sz w:val="18"/>
          <w:szCs w:val="18"/>
          <w:lang w:val="ru-RU"/>
        </w:rPr>
        <w:t>Поклажедателя</w:t>
      </w:r>
      <w:proofErr w:type="spellEnd"/>
      <w:r w:rsidR="001E6313" w:rsidRPr="00455185">
        <w:rPr>
          <w:rFonts w:ascii="Times New Roman" w:hAnsi="Times New Roman" w:cs="Times New Roman"/>
          <w:sz w:val="18"/>
          <w:szCs w:val="18"/>
          <w:lang w:val="ru-RU"/>
        </w:rPr>
        <w:t xml:space="preserve">, принятой Хранителем к исполнению, и фиксируется </w:t>
      </w:r>
      <w:r w:rsidR="001E6313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="001E6313" w:rsidRPr="00455185">
        <w:rPr>
          <w:rFonts w:ascii="Times New Roman" w:hAnsi="Times New Roman" w:cs="Times New Roman"/>
          <w:sz w:val="18"/>
          <w:szCs w:val="18"/>
          <w:lang w:val="ru-RU"/>
        </w:rPr>
        <w:t xml:space="preserve">составленном Хранителем на основании принятой к исполнению заявки </w:t>
      </w:r>
      <w:proofErr w:type="spellStart"/>
      <w:r w:rsidR="001E6313" w:rsidRPr="00455185">
        <w:rPr>
          <w:rFonts w:ascii="Times New Roman" w:hAnsi="Times New Roman" w:cs="Times New Roman"/>
          <w:sz w:val="18"/>
          <w:szCs w:val="18"/>
          <w:lang w:val="ru-RU"/>
        </w:rPr>
        <w:t>Поклажедателя</w:t>
      </w:r>
      <w:proofErr w:type="spellEnd"/>
      <w:r w:rsidR="001E6313" w:rsidRPr="00455185">
        <w:rPr>
          <w:rFonts w:ascii="Times New Roman" w:hAnsi="Times New Roman" w:cs="Times New Roman"/>
          <w:sz w:val="18"/>
          <w:szCs w:val="18"/>
          <w:lang w:val="ru-RU"/>
        </w:rPr>
        <w:t xml:space="preserve"> счет-фактуре </w:t>
      </w:r>
      <w:r w:rsidR="001E6313" w:rsidRPr="0042407B">
        <w:rPr>
          <w:rFonts w:ascii="Times New Roman" w:hAnsi="Times New Roman" w:cs="Times New Roman"/>
          <w:sz w:val="18"/>
          <w:szCs w:val="18"/>
          <w:lang w:val="ru-RU"/>
        </w:rPr>
        <w:t xml:space="preserve">на оплату с указанием в нем количества и стоимости услуг, являющемся </w:t>
      </w:r>
      <w:r w:rsidR="001E6313" w:rsidRPr="00455185">
        <w:rPr>
          <w:rFonts w:ascii="Times New Roman" w:hAnsi="Times New Roman" w:cs="Times New Roman"/>
          <w:sz w:val="18"/>
          <w:szCs w:val="18"/>
          <w:lang w:val="ru-RU"/>
        </w:rPr>
        <w:t>неотъемлемой частью договора.</w:t>
      </w:r>
    </w:p>
    <w:p w:rsidR="001E6313" w:rsidRPr="0042407B" w:rsidRDefault="001E6313" w:rsidP="00190C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  <w:lang w:val="ru-RU"/>
        </w:rPr>
      </w:pPr>
      <w:r w:rsidRPr="0042407B">
        <w:rPr>
          <w:rFonts w:ascii="Times New Roman" w:hAnsi="Times New Roman"/>
          <w:sz w:val="18"/>
          <w:szCs w:val="18"/>
          <w:lang w:val="ru-RU"/>
        </w:rPr>
        <w:t xml:space="preserve">В случае если исходя из сложившейся обстановки существует необходимость оперативного оказания услуг, заявка на оказание услуг </w:t>
      </w:r>
      <w:r w:rsidR="00AB6F54">
        <w:rPr>
          <w:rFonts w:ascii="Times New Roman" w:hAnsi="Times New Roman"/>
          <w:sz w:val="18"/>
          <w:szCs w:val="18"/>
          <w:lang w:val="ru-RU"/>
        </w:rPr>
        <w:t xml:space="preserve">может быть </w:t>
      </w:r>
      <w:r w:rsidRPr="0042407B">
        <w:rPr>
          <w:rFonts w:ascii="Times New Roman" w:hAnsi="Times New Roman"/>
          <w:sz w:val="18"/>
          <w:szCs w:val="18"/>
          <w:lang w:val="ru-RU"/>
        </w:rPr>
        <w:t xml:space="preserve">сделана представителем </w:t>
      </w:r>
      <w:proofErr w:type="spellStart"/>
      <w:r w:rsidRPr="0042407B">
        <w:rPr>
          <w:rFonts w:ascii="Times New Roman" w:hAnsi="Times New Roman"/>
          <w:sz w:val="18"/>
          <w:szCs w:val="18"/>
          <w:lang w:val="ru-RU"/>
        </w:rPr>
        <w:t>Поклажедателя</w:t>
      </w:r>
      <w:proofErr w:type="spellEnd"/>
      <w:r w:rsidRPr="0042407B">
        <w:rPr>
          <w:rFonts w:ascii="Times New Roman" w:hAnsi="Times New Roman"/>
          <w:sz w:val="18"/>
          <w:szCs w:val="18"/>
          <w:lang w:val="ru-RU"/>
        </w:rPr>
        <w:t xml:space="preserve"> в устной форме. При этом перечень, наименование, количество услуг, необходимых для оказания услуг, а также их стоимость, фиксируется в счет-фактуре на оплату, составленном Хранителем на основании устной заявки </w:t>
      </w:r>
      <w:proofErr w:type="spellStart"/>
      <w:r w:rsidRPr="0042407B">
        <w:rPr>
          <w:rFonts w:ascii="Times New Roman" w:hAnsi="Times New Roman"/>
          <w:sz w:val="18"/>
          <w:szCs w:val="18"/>
          <w:lang w:val="ru-RU"/>
        </w:rPr>
        <w:t>Поклажедателя</w:t>
      </w:r>
      <w:proofErr w:type="spellEnd"/>
      <w:r w:rsidRPr="0042407B">
        <w:rPr>
          <w:rFonts w:ascii="Times New Roman" w:hAnsi="Times New Roman"/>
          <w:sz w:val="18"/>
          <w:szCs w:val="18"/>
          <w:lang w:val="ru-RU"/>
        </w:rPr>
        <w:t xml:space="preserve"> (его представителя), а также в </w:t>
      </w:r>
      <w:r w:rsidR="003B0B92">
        <w:rPr>
          <w:rFonts w:ascii="Times New Roman" w:hAnsi="Times New Roman"/>
          <w:sz w:val="18"/>
          <w:szCs w:val="18"/>
          <w:lang w:val="ru-RU"/>
        </w:rPr>
        <w:t>Акте</w:t>
      </w:r>
      <w:r w:rsidRPr="0042407B">
        <w:rPr>
          <w:rFonts w:ascii="Times New Roman" w:hAnsi="Times New Roman"/>
          <w:sz w:val="18"/>
          <w:szCs w:val="18"/>
          <w:lang w:val="ru-RU"/>
        </w:rPr>
        <w:t xml:space="preserve">. В таком случае перечень, наименование, количество и стоимость оказываемых услуг, указанные в счет-фактуре и </w:t>
      </w:r>
      <w:r w:rsidR="003B0B92">
        <w:rPr>
          <w:rFonts w:ascii="Times New Roman" w:hAnsi="Times New Roman"/>
          <w:sz w:val="18"/>
          <w:szCs w:val="18"/>
          <w:lang w:val="ru-RU"/>
        </w:rPr>
        <w:t>А</w:t>
      </w:r>
      <w:r w:rsidRPr="0042407B">
        <w:rPr>
          <w:rFonts w:ascii="Times New Roman" w:hAnsi="Times New Roman"/>
          <w:sz w:val="18"/>
          <w:szCs w:val="18"/>
          <w:lang w:val="ru-RU"/>
        </w:rPr>
        <w:t xml:space="preserve">кте, считаются согласованными обеими сторонами по договору, если из поведения </w:t>
      </w:r>
      <w:proofErr w:type="spellStart"/>
      <w:r w:rsidRPr="0042407B">
        <w:rPr>
          <w:rFonts w:ascii="Times New Roman" w:hAnsi="Times New Roman"/>
          <w:sz w:val="18"/>
          <w:szCs w:val="18"/>
          <w:lang w:val="ru-RU"/>
        </w:rPr>
        <w:t>Поклажедателя</w:t>
      </w:r>
      <w:proofErr w:type="spellEnd"/>
      <w:r w:rsidRPr="0042407B">
        <w:rPr>
          <w:rFonts w:ascii="Times New Roman" w:hAnsi="Times New Roman"/>
          <w:sz w:val="18"/>
          <w:szCs w:val="18"/>
          <w:lang w:val="ru-RU"/>
        </w:rPr>
        <w:t xml:space="preserve"> (его представителя) явствует согласие с указанным в них объемом услуг, фактическое принятие (потребление) оказываемых услуг и (или) отсутствуют какие-либо возражения.</w:t>
      </w:r>
    </w:p>
    <w:p w:rsidR="00190C65" w:rsidRDefault="00190C65" w:rsidP="00190C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</w:p>
    <w:p w:rsidR="00E25A92" w:rsidRDefault="00E25A92" w:rsidP="00190C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2. ПРАВА И ОБЯЗАННОСТИ СТОРОН</w:t>
      </w:r>
    </w:p>
    <w:p w:rsidR="00E25A92" w:rsidRPr="00DE1134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  <w:r w:rsidRPr="00DE1134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2.1. Хранитель обя</w:t>
      </w:r>
      <w:r w:rsidR="00DE1134" w:rsidRPr="00DE1134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з</w:t>
      </w:r>
      <w:r w:rsidR="009C102F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ан</w:t>
      </w:r>
      <w:r w:rsidRPr="00DE1134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:</w:t>
      </w:r>
    </w:p>
    <w:p w:rsidR="00E25A9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2.1.1. принимать на хранение Товары в присутствии уполномоченного представителя </w:t>
      </w:r>
      <w:proofErr w:type="spellStart"/>
      <w:r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 на основании документов, дающих право на помещение Товаров под таможенную процедуру таможенного склада (в т. ч. таможенные декларации в бумажном и электронном виде), а также документов, подтверждающих наименование, количество, вес, стоимость и иные сведения о Товаре;</w:t>
      </w:r>
    </w:p>
    <w:p w:rsidR="00E25A9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2.1.2. размещать и хранить Товары на таможенном складе в соответствии с условиями их хранения в течение всего срока хранения;</w:t>
      </w:r>
    </w:p>
    <w:p w:rsidR="0085494A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2.1.3. обеспечивать</w:t>
      </w:r>
      <w:r w:rsidR="0085494A">
        <w:rPr>
          <w:rFonts w:ascii="Times New Roman CYR" w:hAnsi="Times New Roman CYR" w:cs="Times New Roman CYR"/>
          <w:sz w:val="18"/>
          <w:szCs w:val="18"/>
          <w:lang w:val="ru-RU"/>
        </w:rPr>
        <w:t>:</w:t>
      </w:r>
    </w:p>
    <w:p w:rsidR="00E25A9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сохранность Товаров, размещенных на таможенном складе;</w:t>
      </w:r>
    </w:p>
    <w:p w:rsidR="0085494A" w:rsidRDefault="0085494A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доступ к находящимся на хранении товарам только тех лиц, которые обладают документально подтвержденными полномочиями в отношении товаров;</w:t>
      </w:r>
    </w:p>
    <w:p w:rsidR="0085494A" w:rsidRDefault="0085494A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выдачу товаров со склада только лицам, обладающим документально подтвержденными полномочиями на получение хранимых товаров;</w:t>
      </w:r>
    </w:p>
    <w:p w:rsidR="0085494A" w:rsidRDefault="0085494A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невозможность изъятия и выдачи товаров со склада без разрешения таможенного органа.</w:t>
      </w:r>
    </w:p>
    <w:p w:rsidR="00E25A92" w:rsidRPr="008B638A" w:rsidRDefault="00E25A92" w:rsidP="00190C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2.1.</w:t>
      </w:r>
      <w:r w:rsidR="001F7864">
        <w:rPr>
          <w:rFonts w:ascii="Times New Roman CYR" w:hAnsi="Times New Roman CYR" w:cs="Times New Roman CYR"/>
          <w:sz w:val="18"/>
          <w:szCs w:val="18"/>
          <w:lang w:val="ru-RU"/>
        </w:rPr>
        <w:t>4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. при совершении в отношении хранимых Товаров операций, предусмотренных таможенным законодательством </w:t>
      </w:r>
      <w:r w:rsidR="00B648E0">
        <w:rPr>
          <w:rFonts w:ascii="Times New Roman CYR" w:hAnsi="Times New Roman CYR" w:cs="Times New Roman CYR"/>
          <w:sz w:val="18"/>
          <w:szCs w:val="18"/>
          <w:lang w:val="ru-RU"/>
        </w:rPr>
        <w:t>ЕАЭС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 и (или) Республики Беларусь, обеспечить неизменность характеристик этих Товаров,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связанных с изменением их классификационного кода по Товарной номенклатуре внешнеэкономической деятельности;</w:t>
      </w:r>
    </w:p>
    <w:p w:rsidR="00A80A06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FF0000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2.1.</w:t>
      </w:r>
      <w:r w:rsidR="001F7864" w:rsidRPr="008B638A">
        <w:rPr>
          <w:rFonts w:ascii="Times New Roman CYR" w:hAnsi="Times New Roman CYR" w:cs="Times New Roman CYR"/>
          <w:sz w:val="18"/>
          <w:szCs w:val="18"/>
          <w:lang w:val="ru-RU"/>
        </w:rPr>
        <w:t>5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. возвращать </w:t>
      </w:r>
      <w:proofErr w:type="spellStart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Поклажедателю</w:t>
      </w:r>
      <w:proofErr w:type="spellEnd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Товары, помещенные под таможенную процедуру таможенного склада, по истечению срока 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>хранения при наличии соответствующих таможенных документов, подтверждающих помещение Товаров под иную таможенную процедуру</w:t>
      </w:r>
      <w:r w:rsidR="009A0ECC" w:rsidRPr="0042407B">
        <w:rPr>
          <w:rFonts w:ascii="Times New Roman CYR" w:hAnsi="Times New Roman CYR" w:cs="Times New Roman CYR"/>
          <w:sz w:val="18"/>
          <w:szCs w:val="18"/>
          <w:lang w:val="ru-RU"/>
        </w:rPr>
        <w:t>, завершении действия таможенной процедуры таможенного склада</w:t>
      </w:r>
      <w:r w:rsidRPr="0042407B">
        <w:rPr>
          <w:rFonts w:ascii="Times New Roman CYR" w:hAnsi="Times New Roman CYR" w:cs="Times New Roman CYR"/>
          <w:sz w:val="18"/>
          <w:szCs w:val="18"/>
          <w:lang w:val="ru-RU"/>
        </w:rPr>
        <w:t xml:space="preserve">, в том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состоянии, в котором они были приняты на хранение с учетом их естественного ухудшения, естественной убыли или иного изменения вследствие их естественных свойств;</w:t>
      </w:r>
      <w:r w:rsidR="009D18BE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</w:p>
    <w:p w:rsidR="00E25A9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2.1.</w:t>
      </w:r>
      <w:r w:rsidR="001F7864">
        <w:rPr>
          <w:rFonts w:ascii="Times New Roman CYR" w:hAnsi="Times New Roman CYR" w:cs="Times New Roman CYR"/>
          <w:sz w:val="18"/>
          <w:szCs w:val="18"/>
          <w:lang w:val="ru-RU"/>
        </w:rPr>
        <w:t>6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. в случае ликвидации склада в течение трех рабочих дней со дня принятия решения о его ликвидации известить </w:t>
      </w:r>
      <w:proofErr w:type="spellStart"/>
      <w:r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>
        <w:rPr>
          <w:rFonts w:ascii="Times New Roman CYR" w:hAnsi="Times New Roman CYR" w:cs="Times New Roman CYR"/>
          <w:sz w:val="18"/>
          <w:szCs w:val="18"/>
          <w:lang w:val="ru-RU"/>
        </w:rPr>
        <w:t>, поместившего Товары на склад, о таком решении;</w:t>
      </w:r>
    </w:p>
    <w:p w:rsidR="00E25A9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2.1.</w:t>
      </w:r>
      <w:r w:rsidR="001F7864">
        <w:rPr>
          <w:rFonts w:ascii="Times New Roman CYR" w:hAnsi="Times New Roman CYR" w:cs="Times New Roman CYR"/>
          <w:sz w:val="18"/>
          <w:szCs w:val="18"/>
          <w:lang w:val="ru-RU"/>
        </w:rPr>
        <w:t>7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. исполнять иные обязанности, предусмотренные таможенным законодательством </w:t>
      </w:r>
      <w:r w:rsidR="00B648E0">
        <w:rPr>
          <w:rFonts w:ascii="Times New Roman CYR" w:hAnsi="Times New Roman CYR" w:cs="Times New Roman CYR"/>
          <w:sz w:val="18"/>
          <w:szCs w:val="18"/>
          <w:lang w:val="ru-RU"/>
        </w:rPr>
        <w:t>ЕАЭС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 xml:space="preserve"> и (или) Республики Беларусь.</w:t>
      </w:r>
    </w:p>
    <w:p w:rsidR="007E0A21" w:rsidRPr="007E0A21" w:rsidRDefault="007E0A21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  <w:r w:rsidRPr="007E0A21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2.2. Хранитель вправе:</w:t>
      </w:r>
    </w:p>
    <w:p w:rsidR="007E0A21" w:rsidRPr="007E0A21" w:rsidRDefault="007E0A21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 xml:space="preserve">2.2.1. 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у</w:t>
      </w:r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>станавливать и поддерживать пропускной режим, исключающий доступ на территорию таможенного склада посторонних лиц, не участвующих в таможенном оформлении и контроле и не обладающих полномочиями в отношении товаров, размещенных на таможенном складе.</w:t>
      </w:r>
    </w:p>
    <w:p w:rsidR="007E0A21" w:rsidRPr="007E0A21" w:rsidRDefault="007E0A21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 xml:space="preserve">2.2.2. 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п</w:t>
      </w:r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 xml:space="preserve">роверять полномочия </w:t>
      </w:r>
      <w:proofErr w:type="spellStart"/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 xml:space="preserve"> в отношении передаваемых на хранение и получаемых товаров.</w:t>
      </w:r>
    </w:p>
    <w:p w:rsidR="007E0A21" w:rsidRPr="007E0A21" w:rsidRDefault="001458D5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2.2.3. </w:t>
      </w:r>
      <w:r w:rsidR="007E0A21">
        <w:rPr>
          <w:rFonts w:ascii="Times New Roman CYR" w:hAnsi="Times New Roman CYR" w:cs="Times New Roman CYR"/>
          <w:sz w:val="18"/>
          <w:szCs w:val="18"/>
          <w:lang w:val="ru-RU"/>
        </w:rPr>
        <w:t>з</w:t>
      </w:r>
      <w:r w:rsidR="007E0A21" w:rsidRPr="007E0A21">
        <w:rPr>
          <w:rFonts w:ascii="Times New Roman CYR" w:hAnsi="Times New Roman CYR" w:cs="Times New Roman CYR"/>
          <w:sz w:val="18"/>
          <w:szCs w:val="18"/>
          <w:lang w:val="ru-RU"/>
        </w:rPr>
        <w:t xml:space="preserve">апретить доступ к товарам и транспортным средствам представителей </w:t>
      </w:r>
      <w:proofErr w:type="spellStart"/>
      <w:r w:rsidR="007E0A21" w:rsidRPr="007E0A21"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 w:rsidR="007E0A21" w:rsidRPr="007E0A21">
        <w:rPr>
          <w:rFonts w:ascii="Times New Roman CYR" w:hAnsi="Times New Roman CYR" w:cs="Times New Roman CYR"/>
          <w:sz w:val="18"/>
          <w:szCs w:val="18"/>
          <w:lang w:val="ru-RU"/>
        </w:rPr>
        <w:t xml:space="preserve"> при отсутствии документов, подтверждающих их полномочия в отношении хранимых товаров.</w:t>
      </w:r>
    </w:p>
    <w:p w:rsidR="002D105B" w:rsidRPr="008B638A" w:rsidRDefault="007E0A21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>2.2.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4. совершать с хранимыми на складе товарами: обычные операции, необходимые для обеспечения их сохранности в неизменном состоянии, в том числе осматривать и измерять товары, перемещать их в пределах склада с обязательным соблюдением установленных законодательством условий по совершению таких операций; </w:t>
      </w:r>
    </w:p>
    <w:p w:rsidR="00A80A06" w:rsidRPr="008B638A" w:rsidRDefault="00A80A06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2.2.5. </w:t>
      </w:r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с разрешения таможенного органа и по соответствующей заявке </w:t>
      </w:r>
      <w:proofErr w:type="spellStart"/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на оказание услуг за плату оказывать услуги </w:t>
      </w:r>
      <w:proofErr w:type="spellStart"/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Поклажедателю</w:t>
      </w:r>
      <w:proofErr w:type="spellEnd"/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по осуществлению </w:t>
      </w:r>
      <w:r w:rsidR="007E0A21" w:rsidRPr="008B638A">
        <w:rPr>
          <w:rFonts w:ascii="Times New Roman CYR" w:hAnsi="Times New Roman CYR" w:cs="Times New Roman CYR"/>
          <w:sz w:val="18"/>
          <w:szCs w:val="18"/>
          <w:lang w:val="ru-RU"/>
        </w:rPr>
        <w:t>просты</w:t>
      </w:r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>х</w:t>
      </w:r>
      <w:r w:rsidR="007E0A21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сборочны</w:t>
      </w:r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>х операций</w:t>
      </w:r>
      <w:r w:rsidR="007E0A21" w:rsidRPr="008B638A">
        <w:rPr>
          <w:rFonts w:ascii="Times New Roman CYR" w:hAnsi="Times New Roman CYR" w:cs="Times New Roman CYR"/>
          <w:sz w:val="18"/>
          <w:szCs w:val="18"/>
          <w:lang w:val="ru-RU"/>
        </w:rPr>
        <w:t>, а также операци</w:t>
      </w:r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>й</w:t>
      </w:r>
      <w:r w:rsidR="007E0A21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по отбору проб и образцов товаров, операци</w:t>
      </w:r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>й</w:t>
      </w:r>
      <w:r w:rsidR="007E0A21" w:rsidRPr="008B638A">
        <w:rPr>
          <w:rFonts w:ascii="Times New Roman CYR" w:hAnsi="Times New Roman CYR" w:cs="Times New Roman CYR"/>
          <w:sz w:val="18"/>
          <w:szCs w:val="18"/>
          <w:lang w:val="ru-RU"/>
        </w:rPr>
        <w:t>, необходимы</w:t>
      </w:r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>х</w:t>
      </w:r>
      <w:r w:rsidR="007E0A21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для подготовки товаров к продаже и транспортировке, включая дробление партии, формирование отправок, сортировку, упаковку, переупаковку, маркировку, операции по улучшению товарного вида, в порядке и на условиях, </w:t>
      </w:r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>установленных законодательством;</w:t>
      </w:r>
      <w:r w:rsidR="00E14C17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</w:p>
    <w:p w:rsidR="007E0A21" w:rsidRPr="007E0A21" w:rsidRDefault="007E0A21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>2.2.</w:t>
      </w:r>
      <w:r w:rsidR="00A80A06">
        <w:rPr>
          <w:rFonts w:ascii="Times New Roman CYR" w:hAnsi="Times New Roman CYR" w:cs="Times New Roman CYR"/>
          <w:sz w:val="18"/>
          <w:szCs w:val="18"/>
          <w:lang w:val="ru-RU"/>
        </w:rPr>
        <w:t>6</w:t>
      </w:r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 xml:space="preserve">. 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н</w:t>
      </w:r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>а условиях, предусмотренных настоящим договором, взимать плату за хранение товаров, размещенных на складе, и оказан</w:t>
      </w:r>
      <w:r w:rsidR="002D105B">
        <w:rPr>
          <w:rFonts w:ascii="Times New Roman CYR" w:hAnsi="Times New Roman CYR" w:cs="Times New Roman CYR"/>
          <w:sz w:val="18"/>
          <w:szCs w:val="18"/>
          <w:lang w:val="ru-RU"/>
        </w:rPr>
        <w:t xml:space="preserve">ие сопутствующих </w:t>
      </w:r>
      <w:r w:rsidR="002D105B" w:rsidRPr="00A80A06">
        <w:rPr>
          <w:rFonts w:ascii="Times New Roman CYR" w:hAnsi="Times New Roman CYR" w:cs="Times New Roman CYR"/>
          <w:sz w:val="18"/>
          <w:szCs w:val="18"/>
          <w:lang w:val="ru-RU"/>
        </w:rPr>
        <w:t>хранению</w:t>
      </w:r>
      <w:r w:rsidR="002D105B">
        <w:rPr>
          <w:rFonts w:ascii="Times New Roman CYR" w:hAnsi="Times New Roman CYR" w:cs="Times New Roman CYR"/>
          <w:sz w:val="18"/>
          <w:szCs w:val="18"/>
          <w:lang w:val="ru-RU"/>
        </w:rPr>
        <w:t xml:space="preserve"> услуг;</w:t>
      </w:r>
    </w:p>
    <w:p w:rsidR="007E0A21" w:rsidRPr="007E0A21" w:rsidRDefault="007E0A21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lastRenderedPageBreak/>
        <w:t>2.2.</w:t>
      </w:r>
      <w:r w:rsidR="00A80A06">
        <w:rPr>
          <w:rFonts w:ascii="Times New Roman CYR" w:hAnsi="Times New Roman CYR" w:cs="Times New Roman CYR"/>
          <w:sz w:val="18"/>
          <w:szCs w:val="18"/>
          <w:lang w:val="ru-RU"/>
        </w:rPr>
        <w:t>7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. </w:t>
      </w:r>
      <w:r w:rsidR="008E4825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в случае, когда Сторонами по договору согласованы условия оплаты по договору, отличные от 100 % предоплаты за весь период хранения Товаров, </w:t>
      </w:r>
      <w:r w:rsidR="00164D92" w:rsidRPr="008B638A">
        <w:rPr>
          <w:rFonts w:ascii="Times New Roman CYR" w:hAnsi="Times New Roman CYR" w:cs="Times New Roman CYR"/>
          <w:sz w:val="18"/>
          <w:szCs w:val="18"/>
          <w:lang w:val="ru-RU"/>
        </w:rPr>
        <w:t>п</w:t>
      </w:r>
      <w:r w:rsidR="008E4825" w:rsidRPr="008B638A">
        <w:rPr>
          <w:rFonts w:ascii="Times New Roman CYR" w:hAnsi="Times New Roman CYR" w:cs="Times New Roman CYR"/>
          <w:sz w:val="18"/>
          <w:szCs w:val="18"/>
          <w:lang w:val="ru-RU"/>
        </w:rPr>
        <w:t>ри длительном хранении Т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оваров </w:t>
      </w:r>
      <w:r w:rsidR="00687D64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(более одного месяца) не реже одного раза в месяц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выписывать</w:t>
      </w:r>
      <w:r w:rsidR="00687D64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и предъявлять </w:t>
      </w:r>
      <w:proofErr w:type="spellStart"/>
      <w:r w:rsidR="00687D64"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Поклажедателю</w:t>
      </w:r>
      <w:proofErr w:type="spellEnd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счета-фактуры для оплаты услуг таможенного склада по периодам хранения товаров </w:t>
      </w:r>
      <w:r w:rsidR="00D00146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(за каждый месяц хранения)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с одновременны</w:t>
      </w:r>
      <w:r w:rsidR="008E4825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м информированием </w:t>
      </w:r>
      <w:proofErr w:type="spellStart"/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 w:rsidR="002D105B" w:rsidRPr="008B638A">
        <w:rPr>
          <w:rFonts w:ascii="Times New Roman CYR" w:hAnsi="Times New Roman CYR" w:cs="Times New Roman CYR"/>
          <w:sz w:val="18"/>
          <w:szCs w:val="18"/>
          <w:lang w:val="ru-RU"/>
        </w:rPr>
        <w:t>;</w:t>
      </w:r>
    </w:p>
    <w:p w:rsidR="007E0A21" w:rsidRPr="007E0A21" w:rsidRDefault="007E0A21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>2.2.</w:t>
      </w:r>
      <w:r w:rsidR="00A80A06">
        <w:rPr>
          <w:rFonts w:ascii="Times New Roman CYR" w:hAnsi="Times New Roman CYR" w:cs="Times New Roman CYR"/>
          <w:sz w:val="18"/>
          <w:szCs w:val="18"/>
          <w:lang w:val="ru-RU"/>
        </w:rPr>
        <w:t>8</w:t>
      </w:r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 xml:space="preserve">. 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н</w:t>
      </w:r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 xml:space="preserve">е принимать на хранение товары, в случае неполучения </w:t>
      </w:r>
      <w:proofErr w:type="spellStart"/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>Поклажедателем</w:t>
      </w:r>
      <w:proofErr w:type="spellEnd"/>
      <w:r w:rsidRPr="007E0A21">
        <w:rPr>
          <w:rFonts w:ascii="Times New Roman CYR" w:hAnsi="Times New Roman CYR" w:cs="Times New Roman CYR"/>
          <w:sz w:val="18"/>
          <w:szCs w:val="18"/>
          <w:lang w:val="ru-RU"/>
        </w:rPr>
        <w:t xml:space="preserve"> заблаговременного письменного согласия на размещение товаров в соответствии с п.</w:t>
      </w:r>
      <w:r w:rsidR="002D105B">
        <w:rPr>
          <w:rFonts w:ascii="Times New Roman CYR" w:hAnsi="Times New Roman CYR" w:cs="Times New Roman CYR"/>
          <w:sz w:val="18"/>
          <w:szCs w:val="18"/>
          <w:lang w:val="ru-RU"/>
        </w:rPr>
        <w:t xml:space="preserve"> 2.3.1;</w:t>
      </w:r>
    </w:p>
    <w:p w:rsidR="006A7729" w:rsidRDefault="007E0A21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2.2.</w:t>
      </w:r>
      <w:r w:rsidR="00A80A06" w:rsidRPr="008B638A">
        <w:rPr>
          <w:rFonts w:ascii="Times New Roman CYR" w:hAnsi="Times New Roman CYR" w:cs="Times New Roman CYR"/>
          <w:sz w:val="18"/>
          <w:szCs w:val="18"/>
          <w:lang w:val="ru-RU"/>
        </w:rPr>
        <w:t>9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.</w:t>
      </w:r>
      <w:r w:rsidR="001149D1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требовать от </w:t>
      </w:r>
      <w:proofErr w:type="spellStart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внесения предоплаты за весь срок хранения, заявленный </w:t>
      </w:r>
      <w:proofErr w:type="spellStart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</w:t>
      </w:r>
      <w:r w:rsidR="009A0ECC">
        <w:rPr>
          <w:rFonts w:ascii="Times New Roman CYR" w:hAnsi="Times New Roman CYR" w:cs="Times New Roman CYR"/>
          <w:sz w:val="18"/>
          <w:szCs w:val="18"/>
          <w:lang w:val="ru-RU"/>
        </w:rPr>
        <w:t>ателем</w:t>
      </w:r>
      <w:proofErr w:type="spellEnd"/>
      <w:r w:rsidR="009A0ECC">
        <w:rPr>
          <w:rFonts w:ascii="Times New Roman CYR" w:hAnsi="Times New Roman CYR" w:cs="Times New Roman CYR"/>
          <w:sz w:val="18"/>
          <w:szCs w:val="18"/>
          <w:lang w:val="ru-RU"/>
        </w:rPr>
        <w:t xml:space="preserve"> в таможенной декларации;</w:t>
      </w:r>
    </w:p>
    <w:p w:rsidR="00D00146" w:rsidRDefault="00A80A06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sz w:val="18"/>
          <w:szCs w:val="18"/>
          <w:lang w:val="ru-RU"/>
        </w:rPr>
        <w:t>2.2.10</w:t>
      </w:r>
      <w:r w:rsidR="00C116A2" w:rsidRPr="00C116A2">
        <w:rPr>
          <w:rFonts w:ascii="Times New Roman CYR" w:hAnsi="Times New Roman CYR" w:cs="Times New Roman CYR"/>
          <w:sz w:val="18"/>
          <w:szCs w:val="18"/>
          <w:lang w:val="ru-RU"/>
        </w:rPr>
        <w:t xml:space="preserve">. </w:t>
      </w:r>
      <w:r w:rsidR="00C116A2" w:rsidRPr="00C116A2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не</w:t>
      </w:r>
      <w:r w:rsidR="00C116A2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 принимать Товар</w:t>
      </w:r>
      <w:r w:rsidR="00D00146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:</w:t>
      </w:r>
    </w:p>
    <w:p w:rsidR="00D00146" w:rsidRPr="008B638A" w:rsidRDefault="00C116A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с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истекшим сроком годности</w:t>
      </w:r>
      <w:r w:rsidR="00D00146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и (или) реализации, </w:t>
      </w:r>
    </w:p>
    <w:p w:rsidR="00D00146" w:rsidRPr="008B638A" w:rsidRDefault="00D00146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срок годности и (или) реализации которого на день таможенного декларирования в соответствии таможенной процедурой таможенного склада состав</w:t>
      </w:r>
      <w:r w:rsidR="00FB3AFE">
        <w:rPr>
          <w:rFonts w:ascii="Times New Roman CYR" w:hAnsi="Times New Roman CYR" w:cs="Times New Roman CYR"/>
          <w:sz w:val="18"/>
          <w:szCs w:val="18"/>
          <w:lang w:val="ru-RU"/>
        </w:rPr>
        <w:t>ляет менее 180 календарных дней;</w:t>
      </w:r>
    </w:p>
    <w:p w:rsidR="002D158E" w:rsidRDefault="00D00146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2.2.1</w:t>
      </w:r>
      <w:r w:rsidR="00A80A06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1</w:t>
      </w: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. при отсутствии запре</w:t>
      </w:r>
      <w:r w:rsidR="002D158E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щающей маркировки или реальной угрозы повреждения товаров самостоятельно определять способ складирования товаров по</w:t>
      </w:r>
      <w:r w:rsidR="002D105B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 высоте (многоярусное хранение);</w:t>
      </w:r>
    </w:p>
    <w:p w:rsidR="002D158E" w:rsidRPr="002D158E" w:rsidRDefault="002D158E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2.2.1</w:t>
      </w:r>
      <w:r w:rsidR="00A80A06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. в одностороннем порядке изменять тарифы на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услуги </w:t>
      </w:r>
      <w:r w:rsidR="00AB6F54">
        <w:rPr>
          <w:rFonts w:ascii="Times New Roman CYR" w:hAnsi="Times New Roman CYR" w:cs="Times New Roman CYR"/>
          <w:sz w:val="18"/>
          <w:szCs w:val="18"/>
          <w:lang w:val="ru-RU"/>
        </w:rPr>
        <w:t>таможенного склада</w:t>
      </w:r>
      <w:r w:rsidR="00453E9F" w:rsidRPr="008B638A">
        <w:rPr>
          <w:rFonts w:ascii="Times New Roman CYR" w:hAnsi="Times New Roman CYR" w:cs="Times New Roman CYR"/>
          <w:sz w:val="18"/>
          <w:szCs w:val="18"/>
          <w:lang w:val="ru-RU"/>
        </w:rPr>
        <w:t>, оказываемые по договору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. Информация об </w:t>
      </w:r>
      <w:r w:rsidR="00FB3AFE">
        <w:rPr>
          <w:rFonts w:ascii="Times New Roman CYR" w:hAnsi="Times New Roman CYR" w:cs="Times New Roman CYR"/>
          <w:sz w:val="18"/>
          <w:szCs w:val="18"/>
          <w:lang w:val="ru-RU"/>
        </w:rPr>
        <w:t>актуальных тарифах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="00453E9F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на услуги Хранителя и Прейскурант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до</w:t>
      </w: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водится до </w:t>
      </w:r>
      <w:proofErr w:type="spellStart"/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Поклажедателя</w:t>
      </w:r>
      <w:proofErr w:type="spellEnd"/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 путем размещения ее на сайте Хранителя – </w:t>
      </w:r>
      <w:hyperlink r:id="rId8" w:history="1">
        <w:r w:rsidRPr="00112B43">
          <w:rPr>
            <w:rStyle w:val="a8"/>
            <w:rFonts w:ascii="Times New Roman CYR" w:hAnsi="Times New Roman CYR" w:cs="Times New Roman CYR"/>
            <w:sz w:val="18"/>
            <w:szCs w:val="18"/>
            <w:lang w:val="ru-RU"/>
          </w:rPr>
          <w:t>https://declarant.by</w:t>
        </w:r>
      </w:hyperlink>
      <w:r w:rsidRPr="00C116A2">
        <w:rPr>
          <w:rFonts w:ascii="Times New Roman CYR" w:hAnsi="Times New Roman CYR" w:cs="Times New Roman CYR"/>
          <w:sz w:val="18"/>
          <w:szCs w:val="18"/>
          <w:lang w:val="ru-RU"/>
        </w:rPr>
        <w:t>.</w:t>
      </w:r>
    </w:p>
    <w:p w:rsidR="00E25A9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2.</w:t>
      </w:r>
      <w:r w:rsidR="007E0A21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3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 xml:space="preserve">. </w:t>
      </w:r>
      <w:proofErr w:type="spellStart"/>
      <w:r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Поклажедатель</w:t>
      </w:r>
      <w:proofErr w:type="spellEnd"/>
      <w:r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 xml:space="preserve"> обяз</w:t>
      </w:r>
      <w:r w:rsidR="009C102F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ан</w:t>
      </w:r>
      <w:r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:</w:t>
      </w:r>
    </w:p>
    <w:p w:rsidR="00E25A92" w:rsidRPr="00A1492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E0A21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.1. </w:t>
      </w:r>
      <w:r w:rsidR="007E0A21" w:rsidRPr="00A14922">
        <w:rPr>
          <w:rFonts w:ascii="Times New Roman CYR" w:hAnsi="Times New Roman CYR" w:cs="Times New Roman CYR"/>
          <w:sz w:val="18"/>
          <w:szCs w:val="18"/>
          <w:lang w:val="ru-RU"/>
        </w:rPr>
        <w:t>з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аблаговременно получить письменное согласие Хранителя на размещение товаров на таможенном складе с учетом технической возможности Хранителя и наличия свободного места</w:t>
      </w:r>
      <w:r w:rsidR="00453E9F" w:rsidRPr="00A14922">
        <w:rPr>
          <w:rFonts w:ascii="Times New Roman CYR" w:hAnsi="Times New Roman CYR" w:cs="Times New Roman CYR"/>
          <w:sz w:val="18"/>
          <w:szCs w:val="18"/>
          <w:lang w:val="ru-RU"/>
        </w:rPr>
        <w:t>;</w:t>
      </w:r>
    </w:p>
    <w:p w:rsidR="00E25A92" w:rsidRPr="00A1492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.</w:t>
      </w:r>
      <w:r w:rsidR="00107BA5" w:rsidRPr="00A14922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. представлять Хранителю документы, подтверждающие право на помещение Товара под таможенную процедуру таможенного склада (таможенные декларации в бумажном и электронном виде), наименование, количество, вес, стоимость и иные сведения о Товаре;</w:t>
      </w:r>
    </w:p>
    <w:p w:rsidR="00E25A92" w:rsidRPr="00A1492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.3. передавать на хранение Товары в состоянии, пригодном для хранения в условиях таможенного склада Хранителя, в неповрежденной упаковке, обеспечивающей сохранность ее содержимого, а также имущества Хранителя и иных товаров, хранящихся на данном складе;</w:t>
      </w:r>
    </w:p>
    <w:p w:rsidR="00E25A92" w:rsidRPr="00A1492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.4. письменно информировать Хранителя об особых условиях хранения Товара и дополнительных мерах безопасности при их хранении, если таковые имеются;</w:t>
      </w:r>
    </w:p>
    <w:p w:rsidR="00E25A92" w:rsidRPr="00A1492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.5. обеспечить </w:t>
      </w:r>
      <w:r w:rsidR="007829D9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завершение действия таможенной процедуры таможенного склада и 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помещение Товаров, находящихся на таможенном складе, под иную таможенную процедуру</w:t>
      </w:r>
      <w:r w:rsidR="007829D9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, 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до истечения предельных </w:t>
      </w:r>
      <w:r w:rsidR="007829D9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сроков действия таможенной процедуры таможенного склада 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с соблюдением требований и условий, установленных таможенным законодательством </w:t>
      </w:r>
      <w:r w:rsidR="00B648E0">
        <w:rPr>
          <w:rFonts w:ascii="Times New Roman CYR" w:hAnsi="Times New Roman CYR" w:cs="Times New Roman CYR"/>
          <w:sz w:val="18"/>
          <w:szCs w:val="18"/>
          <w:lang w:val="ru-RU"/>
        </w:rPr>
        <w:t>ЕАЭС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и (или) Республики Беларусь;</w:t>
      </w:r>
    </w:p>
    <w:p w:rsidR="00E25A92" w:rsidRPr="00A1492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.6. принимать Товары </w:t>
      </w:r>
      <w:r w:rsidR="00107BA5" w:rsidRPr="00A14922">
        <w:rPr>
          <w:rFonts w:ascii="Times New Roman CYR" w:hAnsi="Times New Roman CYR" w:cs="Times New Roman CYR"/>
          <w:sz w:val="18"/>
          <w:szCs w:val="18"/>
          <w:lang w:val="ru-RU"/>
        </w:rPr>
        <w:t>от Хранителя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после </w:t>
      </w:r>
      <w:r w:rsidR="007829D9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завершения действия таможенной процедуры таможенного склада и  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их помещения под иную таможенную процедуру в соответствии с таможенным законодательством </w:t>
      </w:r>
      <w:r w:rsidR="00B648E0">
        <w:rPr>
          <w:rFonts w:ascii="Times New Roman CYR" w:hAnsi="Times New Roman CYR" w:cs="Times New Roman CYR"/>
          <w:sz w:val="18"/>
          <w:szCs w:val="18"/>
          <w:lang w:val="ru-RU"/>
        </w:rPr>
        <w:t>ЕАЭС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и (или) Республики Беларусь</w:t>
      </w:r>
      <w:r w:rsidR="007829D9" w:rsidRPr="00A14922">
        <w:rPr>
          <w:rFonts w:ascii="Times New Roman CYR" w:hAnsi="Times New Roman CYR" w:cs="Times New Roman CYR"/>
          <w:sz w:val="18"/>
          <w:szCs w:val="18"/>
          <w:lang w:val="ru-RU"/>
        </w:rPr>
        <w:t>, а также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обеспечивать их вывоз с таможенного склада в течение 3-х </w:t>
      </w:r>
      <w:r w:rsidR="00AB6F54" w:rsidRPr="00A14922">
        <w:rPr>
          <w:rFonts w:ascii="Times New Roman CYR" w:hAnsi="Times New Roman CYR" w:cs="Times New Roman CYR"/>
          <w:sz w:val="18"/>
          <w:szCs w:val="18"/>
          <w:lang w:val="ru-RU"/>
        </w:rPr>
        <w:t>рабочих</w:t>
      </w:r>
      <w:r w:rsidR="00AB6F54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дней со дня, следующего за днем </w:t>
      </w:r>
      <w:r w:rsidR="007829D9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завершения действия таможенной процедуры таможенного склада, 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помещени</w:t>
      </w:r>
      <w:r w:rsidR="007829D9" w:rsidRPr="00A14922">
        <w:rPr>
          <w:rFonts w:ascii="Times New Roman CYR" w:hAnsi="Times New Roman CYR" w:cs="Times New Roman CYR"/>
          <w:sz w:val="18"/>
          <w:szCs w:val="18"/>
          <w:lang w:val="ru-RU"/>
        </w:rPr>
        <w:t>ем Товаров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под иную таможенную процедуру;</w:t>
      </w:r>
    </w:p>
    <w:p w:rsidR="00E25A92" w:rsidRPr="00A1492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.7. исполнять налоговое обязательство по уплате ввозных таможенных пошлин, налогов в отношении Товаров, помещенных под таможенную процедуру таможенного склада и размещенных на таможенном складе в порядке, в сроки и при условиях, установленных законодательством</w:t>
      </w:r>
      <w:r w:rsidR="00D34835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="00B648E0">
        <w:rPr>
          <w:rFonts w:ascii="Times New Roman CYR" w:hAnsi="Times New Roman CYR" w:cs="Times New Roman CYR"/>
          <w:sz w:val="18"/>
          <w:szCs w:val="18"/>
          <w:lang w:val="ru-RU"/>
        </w:rPr>
        <w:t>ЕАЭС</w:t>
      </w:r>
      <w:r w:rsidR="00D34835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и (или) Республики Беларусь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;</w:t>
      </w:r>
    </w:p>
    <w:p w:rsidR="00E25A92" w:rsidRPr="00A14922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.8. осуществлять оплату услуг Хранителя в установленном настоящим договором порядке;</w:t>
      </w:r>
    </w:p>
    <w:p w:rsidR="00E25A92" w:rsidRPr="00A14922" w:rsidRDefault="00E25A92" w:rsidP="00190C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.9. в случае получения от Хранителя извещения о </w:t>
      </w:r>
      <w:r w:rsidR="006B1C9C" w:rsidRPr="00A14922">
        <w:rPr>
          <w:rFonts w:ascii="Times New Roman CYR" w:hAnsi="Times New Roman CYR" w:cs="Times New Roman CYR"/>
          <w:sz w:val="18"/>
          <w:szCs w:val="18"/>
          <w:lang w:val="ru-RU"/>
        </w:rPr>
        <w:t>прекращении функционирования склада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переместить товары в течение 60 календарных дней со дня, следующего за днем принятия решения о прекращении функционирования этого склада, на другой таможенный склад либо поместить под иную таможенную процедуру в соответствии с таможенным законодательством </w:t>
      </w:r>
      <w:r w:rsidR="00B648E0">
        <w:rPr>
          <w:rFonts w:ascii="Times New Roman CYR" w:hAnsi="Times New Roman CYR" w:cs="Times New Roman CYR"/>
          <w:sz w:val="18"/>
          <w:szCs w:val="18"/>
          <w:lang w:val="ru-RU"/>
        </w:rPr>
        <w:t>ЕАЭС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и (или) Республики Беларусь;</w:t>
      </w:r>
    </w:p>
    <w:p w:rsidR="00E25A92" w:rsidRPr="00A14922" w:rsidRDefault="00E25A92" w:rsidP="00190C6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.10. принимать все исполненное в соответствии с условиями настоящего договора по </w:t>
      </w:r>
      <w:r w:rsidR="003B0B92">
        <w:rPr>
          <w:rFonts w:ascii="Times New Roman CYR" w:hAnsi="Times New Roman CYR" w:cs="Times New Roman CYR"/>
          <w:sz w:val="18"/>
          <w:szCs w:val="18"/>
          <w:lang w:val="ru-RU"/>
        </w:rPr>
        <w:t>Акту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; </w:t>
      </w:r>
    </w:p>
    <w:p w:rsidR="00E25A92" w:rsidRPr="00A14922" w:rsidRDefault="00E25A92" w:rsidP="00190C6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.11. письменно информировать Хранителя об изменении своего юридического адреса и банковских реквизитов, в течение 5 рабочих дней с момента возникновения таких изменений;</w:t>
      </w:r>
    </w:p>
    <w:p w:rsidR="00E25A92" w:rsidRPr="00A14922" w:rsidRDefault="00E25A92" w:rsidP="00190C6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.12. выполнять требования Правил пребывания в </w:t>
      </w:r>
      <w:r w:rsidR="00AB6F54">
        <w:rPr>
          <w:rFonts w:ascii="Times New Roman CYR" w:hAnsi="Times New Roman CYR" w:cs="Times New Roman CYR"/>
          <w:sz w:val="18"/>
          <w:szCs w:val="18"/>
          <w:lang w:val="ru-RU"/>
        </w:rPr>
        <w:t>ЗТК</w:t>
      </w:r>
      <w:r w:rsidR="00D34835" w:rsidRPr="00A14922">
        <w:rPr>
          <w:rFonts w:ascii="Times New Roman CYR" w:hAnsi="Times New Roman CYR" w:cs="Times New Roman CYR"/>
          <w:sz w:val="18"/>
          <w:szCs w:val="18"/>
          <w:lang w:val="ru-RU"/>
        </w:rPr>
        <w:t>, созданной на территории таможенного склада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(далее - Правила). В случае неисполнения законного предупреждения о прекращении действий, нарушающих требования Правил, Хранитель вправе составить акт выявленных нарушений</w:t>
      </w:r>
      <w:r w:rsidR="007E0A21" w:rsidRPr="00A14922">
        <w:rPr>
          <w:rFonts w:ascii="Times New Roman CYR" w:hAnsi="Times New Roman CYR" w:cs="Times New Roman CYR"/>
          <w:sz w:val="18"/>
          <w:szCs w:val="18"/>
          <w:lang w:val="ru-RU"/>
        </w:rPr>
        <w:t>;</w:t>
      </w:r>
    </w:p>
    <w:p w:rsidR="007E0A21" w:rsidRPr="00A14922" w:rsidRDefault="007E0A21" w:rsidP="00190C6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A14922">
        <w:rPr>
          <w:rFonts w:ascii="Times New Roman CYR" w:hAnsi="Times New Roman CYR" w:cs="Times New Roman CYR"/>
          <w:sz w:val="18"/>
          <w:szCs w:val="18"/>
          <w:lang w:val="ru-RU"/>
        </w:rPr>
        <w:t>3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.13. </w:t>
      </w:r>
      <w:r w:rsidR="001149D1" w:rsidRPr="00A14922">
        <w:rPr>
          <w:rFonts w:ascii="Times New Roman CYR" w:hAnsi="Times New Roman CYR" w:cs="Times New Roman CYR"/>
          <w:sz w:val="18"/>
          <w:szCs w:val="18"/>
          <w:lang w:val="ru-RU"/>
        </w:rPr>
        <w:t>в случае принятия таможенным органом решения о задержании товаров, находящихся на хранении, произвести оплату</w:t>
      </w:r>
      <w:r w:rsidR="007829D9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услуг</w:t>
      </w:r>
      <w:r w:rsidR="001149D1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, оказанных с момента размещения товаров и транспортных средств в </w:t>
      </w:r>
      <w:r w:rsidR="00AB6F54">
        <w:rPr>
          <w:rFonts w:ascii="Times New Roman CYR" w:hAnsi="Times New Roman CYR" w:cs="Times New Roman CYR"/>
          <w:sz w:val="18"/>
          <w:szCs w:val="18"/>
          <w:lang w:val="ru-RU"/>
        </w:rPr>
        <w:t>ЗТК</w:t>
      </w:r>
      <w:r w:rsidR="00D34835" w:rsidRPr="00A14922">
        <w:rPr>
          <w:rFonts w:ascii="Times New Roman CYR" w:hAnsi="Times New Roman CYR" w:cs="Times New Roman CYR"/>
          <w:sz w:val="18"/>
          <w:szCs w:val="18"/>
          <w:lang w:val="ru-RU"/>
        </w:rPr>
        <w:t>, созданной на территории таможенного склада</w:t>
      </w:r>
      <w:r w:rsidR="001149D1" w:rsidRPr="00A14922">
        <w:rPr>
          <w:rFonts w:ascii="Times New Roman CYR" w:hAnsi="Times New Roman CYR" w:cs="Times New Roman CYR"/>
          <w:sz w:val="18"/>
          <w:szCs w:val="18"/>
          <w:lang w:val="ru-RU"/>
        </w:rPr>
        <w:t>, помещения их на хранение до момента изъятия товаров таможенным органом;</w:t>
      </w:r>
    </w:p>
    <w:p w:rsidR="00C116A2" w:rsidRPr="00A14922" w:rsidRDefault="00C116A2" w:rsidP="00190C6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2.3.14. </w:t>
      </w:r>
      <w:r w:rsidR="00A80A06" w:rsidRPr="00A14922">
        <w:rPr>
          <w:rFonts w:ascii="Times New Roman CYR" w:hAnsi="Times New Roman CYR" w:cs="Times New Roman CYR"/>
          <w:sz w:val="18"/>
          <w:szCs w:val="18"/>
          <w:lang w:val="ru-RU"/>
        </w:rPr>
        <w:t>в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отношении Т</w:t>
      </w:r>
      <w:r w:rsidR="00C37BB4" w:rsidRPr="00A14922">
        <w:rPr>
          <w:rFonts w:ascii="Times New Roman CYR" w:hAnsi="Times New Roman CYR" w:cs="Times New Roman CYR"/>
          <w:sz w:val="18"/>
          <w:szCs w:val="18"/>
          <w:lang w:val="ru-RU"/>
        </w:rPr>
        <w:t>овар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>ов</w:t>
      </w:r>
      <w:r w:rsidR="00C37BB4" w:rsidRPr="00A14922">
        <w:rPr>
          <w:rFonts w:ascii="Times New Roman CYR" w:hAnsi="Times New Roman CYR" w:cs="Times New Roman CYR"/>
          <w:sz w:val="18"/>
          <w:szCs w:val="18"/>
          <w:lang w:val="ru-RU"/>
        </w:rPr>
        <w:t>, имеющи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>х</w:t>
      </w:r>
      <w:r w:rsidR="00C37BB4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ограниченный срок годности и (или) реализации, 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>обеспечить</w:t>
      </w:r>
      <w:r w:rsidR="00662ED7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завершение действия таможенной процедуры таможенного склада и </w:t>
      </w:r>
      <w:r w:rsidR="00C37BB4" w:rsidRPr="00A14922">
        <w:rPr>
          <w:rFonts w:ascii="Times New Roman CYR" w:hAnsi="Times New Roman CYR" w:cs="Times New Roman CYR"/>
          <w:sz w:val="18"/>
          <w:szCs w:val="18"/>
          <w:lang w:val="ru-RU"/>
        </w:rPr>
        <w:t>помещен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>ие их</w:t>
      </w:r>
      <w:r w:rsidR="00C37BB4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под иную таможенную процедуру</w:t>
      </w:r>
      <w:r w:rsidR="00662ED7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в соответствии с таможенным законодательством ЕАЭС</w:t>
      </w:r>
      <w:r w:rsidR="00C37BB4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не позднее чем за 180 календарных дней до истечения срока годности и (или) реализации</w:t>
      </w:r>
      <w:r w:rsidR="001F1E46">
        <w:rPr>
          <w:rFonts w:ascii="Times New Roman CYR" w:hAnsi="Times New Roman CYR" w:cs="Times New Roman CYR"/>
          <w:sz w:val="18"/>
          <w:szCs w:val="18"/>
          <w:lang w:val="ru-RU"/>
        </w:rPr>
        <w:t>.</w:t>
      </w:r>
    </w:p>
    <w:p w:rsidR="00395053" w:rsidRPr="00A14922" w:rsidRDefault="00395053" w:rsidP="00190C6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2.3.15. обеспечить уведомление таможенного органа, которым произведен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>о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помещение 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товаров 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под 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таможенн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>ую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процедур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>у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таможенного склада, о таком размещении 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таких товаров в </w:t>
      </w:r>
      <w:r w:rsidR="00AB6F54">
        <w:rPr>
          <w:rFonts w:ascii="Times New Roman CYR" w:hAnsi="Times New Roman CYR" w:cs="Times New Roman CYR"/>
          <w:sz w:val="18"/>
          <w:szCs w:val="18"/>
          <w:lang w:val="ru-RU"/>
        </w:rPr>
        <w:t>ЗТК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таможенного склада 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в порядке, установленном </w:t>
      </w:r>
      <w:r w:rsidR="00DA0136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законодательством </w:t>
      </w:r>
      <w:r w:rsidR="001458D5" w:rsidRPr="00A14922">
        <w:rPr>
          <w:rFonts w:ascii="Times New Roman CYR" w:hAnsi="Times New Roman CYR" w:cs="Times New Roman CYR"/>
          <w:sz w:val="18"/>
          <w:szCs w:val="18"/>
          <w:lang w:val="ru-RU"/>
        </w:rPr>
        <w:t>Республики Беларусь;</w:t>
      </w:r>
    </w:p>
    <w:p w:rsidR="00395053" w:rsidRPr="00A14922" w:rsidRDefault="00395053" w:rsidP="00190C6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2.3.16. информировать Хранителя о внесении изменений в декларацию на товары, в соответствии с которой товар был размещен на </w:t>
      </w:r>
      <w:r w:rsidR="00AB6F54">
        <w:rPr>
          <w:rFonts w:ascii="Times New Roman CYR" w:hAnsi="Times New Roman CYR" w:cs="Times New Roman CYR"/>
          <w:sz w:val="18"/>
          <w:szCs w:val="18"/>
          <w:lang w:val="ru-RU"/>
        </w:rPr>
        <w:t>таможенном складе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, и продлении срока хранения в </w:t>
      </w:r>
      <w:r w:rsidR="00756D2F" w:rsidRPr="00A14922">
        <w:rPr>
          <w:rFonts w:ascii="Times New Roman CYR" w:hAnsi="Times New Roman CYR" w:cs="Times New Roman CYR"/>
          <w:sz w:val="18"/>
          <w:szCs w:val="18"/>
          <w:lang w:val="ru-RU"/>
        </w:rPr>
        <w:t>случае внесения таких изменений;</w:t>
      </w:r>
    </w:p>
    <w:p w:rsidR="00067E7D" w:rsidRPr="00A14922" w:rsidRDefault="00756D2F" w:rsidP="00190C6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2.3.17. не позднее </w:t>
      </w:r>
      <w:r w:rsidR="00C83510" w:rsidRPr="00A14922">
        <w:rPr>
          <w:rFonts w:ascii="Times New Roman CYR" w:hAnsi="Times New Roman CYR" w:cs="Times New Roman CYR"/>
          <w:sz w:val="18"/>
          <w:szCs w:val="18"/>
          <w:lang w:val="ru-RU"/>
        </w:rPr>
        <w:t>3 рабочих дней</w:t>
      </w: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 письменно уведомить Хранителя о совершении в отношении Товара (его части) сделки, предусматривающей переход прав владения, пользовании и (или) распоряжения Товаром (его части)</w:t>
      </w:r>
      <w:r w:rsidR="00494175" w:rsidRPr="00A14922">
        <w:rPr>
          <w:rFonts w:ascii="Times New Roman CYR" w:hAnsi="Times New Roman CYR" w:cs="Times New Roman CYR"/>
          <w:sz w:val="18"/>
          <w:szCs w:val="18"/>
          <w:lang w:val="ru-RU"/>
        </w:rPr>
        <w:t>;</w:t>
      </w:r>
    </w:p>
    <w:p w:rsidR="00494175" w:rsidRPr="001F1E46" w:rsidRDefault="00494175" w:rsidP="00190C65">
      <w:pPr>
        <w:tabs>
          <w:tab w:val="left" w:pos="424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2.3.18. оплачивать услуги хранения товаров, </w:t>
      </w:r>
      <w:r w:rsidR="00C50F97" w:rsidRPr="001F1E46">
        <w:rPr>
          <w:rFonts w:ascii="Times New Roman" w:hAnsi="Times New Roman" w:cs="Times New Roman"/>
          <w:sz w:val="18"/>
          <w:szCs w:val="18"/>
          <w:lang w:val="ru-RU"/>
        </w:rPr>
        <w:t>находящихся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на складе Хранителя,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а также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возмещать стоимость хранения товаров на таможенном складе, 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в случае их задержания по решению таможенного и </w:t>
      </w:r>
      <w:r w:rsidR="00AB6F54">
        <w:rPr>
          <w:rFonts w:ascii="Times New Roman" w:hAnsi="Times New Roman" w:cs="Times New Roman"/>
          <w:sz w:val="18"/>
          <w:szCs w:val="18"/>
          <w:lang w:val="ru-RU"/>
        </w:rPr>
        <w:t>(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>или</w:t>
      </w:r>
      <w:r w:rsidR="00AB6F54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иного уполномоченного органа и если они продолжают храниться на складе Хранителя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662ED7" w:rsidRPr="001F1E46" w:rsidRDefault="00662ED7" w:rsidP="00190C65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>2.3.19. для получения (вывоза) товаров со склада Хранителя обеспечить представление Хранителю следующих документов:</w:t>
      </w:r>
    </w:p>
    <w:p w:rsidR="00662ED7" w:rsidRPr="001F1E46" w:rsidRDefault="00713695" w:rsidP="00190C65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>.3.1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>9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.1. таможенная декларация, подтверждающая завершение действия таможенной процедуры таможенного склада (помещение товара под иную таможенную процедуру) с отметкой о разрешении таможенного органа. В случае если таможенная декларация представлялась в таможенный орган в электронном виде </w:t>
      </w:r>
      <w:proofErr w:type="spellStart"/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Поклажедатель</w:t>
      </w:r>
      <w:proofErr w:type="spellEnd"/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представляет Хранителю внешнее представление такой таможенной декларации. Хранитель вправе потребовать заверить внешнее представление таможенной декларации представителем </w:t>
      </w:r>
      <w:proofErr w:type="spellStart"/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Поклажедателя</w:t>
      </w:r>
      <w:proofErr w:type="spellEnd"/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или 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таможенным представителем посредством проставления оттиска печати и подписи уполномоченного лица </w:t>
      </w:r>
      <w:proofErr w:type="spellStart"/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Поклажедателя</w:t>
      </w:r>
      <w:proofErr w:type="spellEnd"/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или таможенного представителя;</w:t>
      </w:r>
    </w:p>
    <w:p w:rsidR="00662ED7" w:rsidRPr="001F1E46" w:rsidRDefault="00713695" w:rsidP="00190C65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>.3.1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>9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.2. документ, удостоверяющий личность </w:t>
      </w:r>
      <w:proofErr w:type="spellStart"/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Поклажедателя</w:t>
      </w:r>
      <w:proofErr w:type="spellEnd"/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>, его уполномоченного представителя;</w:t>
      </w:r>
    </w:p>
    <w:p w:rsidR="00662ED7" w:rsidRPr="001F1E46" w:rsidRDefault="00713695" w:rsidP="00190C65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>.3.1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>9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.3. документы (заверенные копии), подтверждающие полномочия на право получения товаров, транспортных средств с хранения: </w:t>
      </w:r>
    </w:p>
    <w:p w:rsidR="00662ED7" w:rsidRPr="001F1E46" w:rsidRDefault="00662ED7" w:rsidP="00190C65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приказ о назначении на должность руководителя (при получении товара руководителем </w:t>
      </w:r>
      <w:proofErr w:type="spellStart"/>
      <w:r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Поклажедателя</w:t>
      </w:r>
      <w:proofErr w:type="spellEnd"/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(получателя</w:t>
      </w:r>
      <w:r w:rsidR="00AB6F54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); </w:t>
      </w:r>
    </w:p>
    <w:p w:rsidR="00662ED7" w:rsidRPr="001F1E46" w:rsidRDefault="00662ED7" w:rsidP="00190C65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>доверенность на право получения товарно-материальных ценностей (для представителя</w:t>
      </w:r>
      <w:r w:rsidRPr="001F1E46">
        <w:rPr>
          <w:rFonts w:ascii="Times New Roman" w:hAnsi="Times New Roman"/>
          <w:sz w:val="18"/>
          <w:szCs w:val="18"/>
          <w:lang w:val="ru-RU"/>
        </w:rPr>
        <w:t xml:space="preserve">). В отношении </w:t>
      </w:r>
      <w:proofErr w:type="spellStart"/>
      <w:r w:rsidRPr="001F1E46">
        <w:rPr>
          <w:rFonts w:ascii="Times New Roman" w:hAnsi="Times New Roman"/>
          <w:sz w:val="18"/>
          <w:szCs w:val="18"/>
          <w:lang w:val="ru-RU"/>
        </w:rPr>
        <w:t>Поклажедателя</w:t>
      </w:r>
      <w:proofErr w:type="spellEnd"/>
      <w:r w:rsidRPr="001F1E46">
        <w:rPr>
          <w:rFonts w:ascii="Times New Roman" w:hAnsi="Times New Roman"/>
          <w:sz w:val="18"/>
          <w:szCs w:val="18"/>
          <w:lang w:val="ru-RU"/>
        </w:rPr>
        <w:t xml:space="preserve"> – физического лица, при получении товаров со склада другим лицом получатель товаров должен предоставить доверенность на получение товаров, заверенную в нотариальном порядке;</w:t>
      </w:r>
    </w:p>
    <w:p w:rsidR="00713695" w:rsidRPr="001F1E46" w:rsidRDefault="00713695" w:rsidP="00190C65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распоряжение </w:t>
      </w:r>
      <w:proofErr w:type="spellStart"/>
      <w:r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Поклажедателя</w:t>
      </w:r>
      <w:proofErr w:type="spellEnd"/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на отгрузку товаров перевозчику с указанием его полного наименования, номеров транспортных средств, используемых для перевозки, данных о водителе, наименовании, количестве, массе выдаваемых товаров (в случае если товар передается привлеченному </w:t>
      </w:r>
      <w:proofErr w:type="spellStart"/>
      <w:r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Поклажедателем</w:t>
      </w:r>
      <w:proofErr w:type="spellEnd"/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перевозчику);    </w:t>
      </w:r>
    </w:p>
    <w:p w:rsidR="00713695" w:rsidRPr="001F1E46" w:rsidRDefault="00713695" w:rsidP="00190C65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документ, подтверждающий полномочия лица в отношении товаров, в случае если товары согласно письму </w:t>
      </w:r>
      <w:proofErr w:type="spellStart"/>
      <w:r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Поклажедателя</w:t>
      </w:r>
      <w:proofErr w:type="spellEnd"/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получаются лицом, указанным </w:t>
      </w:r>
      <w:proofErr w:type="spellStart"/>
      <w:r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Поклажедателем</w:t>
      </w:r>
      <w:proofErr w:type="spellEnd"/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в качестве получателя;    </w:t>
      </w:r>
    </w:p>
    <w:p w:rsidR="00662ED7" w:rsidRPr="001F1E46" w:rsidRDefault="00713695" w:rsidP="00190C65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>2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>.3.1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>9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662ED7" w:rsidRPr="001F1E46">
        <w:rPr>
          <w:rFonts w:ascii="Times New Roman" w:hAnsi="Times New Roman" w:cs="Times New Roman"/>
          <w:sz w:val="18"/>
          <w:szCs w:val="18"/>
          <w:lang w:val="ru-RU"/>
        </w:rPr>
        <w:t>. платежный документ, подтверждающий оплату оказанных услуг по договору в полном объеме;</w:t>
      </w:r>
    </w:p>
    <w:p w:rsidR="00E25A92" w:rsidRPr="005734AA" w:rsidRDefault="00E25A92" w:rsidP="00190C65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  <w:r w:rsidRPr="005734AA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2.</w:t>
      </w:r>
      <w:r w:rsidR="007B7F5A" w:rsidRPr="005734AA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4</w:t>
      </w:r>
      <w:r w:rsidRPr="005734AA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 xml:space="preserve">. </w:t>
      </w:r>
      <w:proofErr w:type="spellStart"/>
      <w:r w:rsidRPr="005734AA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Поклажедатель</w:t>
      </w:r>
      <w:proofErr w:type="spellEnd"/>
      <w:r w:rsidRPr="005734AA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 xml:space="preserve"> вправе:</w:t>
      </w:r>
    </w:p>
    <w:p w:rsidR="007B7F5A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>2.</w:t>
      </w:r>
      <w:r w:rsidR="007B7F5A" w:rsidRPr="005734AA">
        <w:rPr>
          <w:rFonts w:ascii="Times New Roman CYR" w:hAnsi="Times New Roman CYR" w:cs="Times New Roman CYR"/>
          <w:sz w:val="18"/>
          <w:szCs w:val="18"/>
          <w:lang w:val="ru-RU"/>
        </w:rPr>
        <w:t>4</w:t>
      </w:r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>.1. совершать с хранимыми на складе Товарами обычные операции, необходимые для обеспечения их сохранности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, в том числе осматривать и измерять Товары, перемещать их в пределах таможенного склада, при условии, что эти операции не повлекут за собой изменения состояния Товаров, нарушения их упаковки и (или) средств идентификаци</w:t>
      </w:r>
      <w:r w:rsidR="00494175">
        <w:rPr>
          <w:rFonts w:ascii="Times New Roman CYR" w:hAnsi="Times New Roman CYR" w:cs="Times New Roman CYR"/>
          <w:sz w:val="18"/>
          <w:szCs w:val="18"/>
          <w:lang w:val="ru-RU"/>
        </w:rPr>
        <w:t>и;</w:t>
      </w:r>
    </w:p>
    <w:p w:rsidR="00E25A92" w:rsidRPr="008B638A" w:rsidRDefault="001458D5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2.4.2. с разрешения таможенного органа и с соблюдением требований законодательства </w:t>
      </w:r>
      <w:r w:rsidR="00067E7D" w:rsidRPr="008B638A">
        <w:rPr>
          <w:rFonts w:ascii="Times New Roman CYR" w:hAnsi="Times New Roman CYR" w:cs="Times New Roman CYR"/>
          <w:sz w:val="18"/>
          <w:szCs w:val="18"/>
          <w:lang w:val="ru-RU"/>
        </w:rPr>
        <w:t>ЕАЭС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="00E25A92" w:rsidRPr="008B638A">
        <w:rPr>
          <w:rFonts w:ascii="Times New Roman CYR" w:hAnsi="Times New Roman CYR" w:cs="Times New Roman CYR"/>
          <w:sz w:val="18"/>
          <w:szCs w:val="18"/>
          <w:lang w:val="ru-RU"/>
        </w:rPr>
        <w:t>совершать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с Товарами, размещенными на таможенном складе,</w:t>
      </w:r>
      <w:r w:rsidR="00E25A92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простые сборочные операции, операции по отбору проб и образцов, подготовке Товаров к продаже и транспортировке, включая дробление партии, формирование отправок, сортировку, упаковку, переупаковку, маркировку, операции по улучшению товарного вида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, а также операции по техническому обслуживанию Товаров, в отношении которых в течение срока хранения требуются совершение таких операций</w:t>
      </w:r>
      <w:r w:rsidR="00E25A92" w:rsidRPr="008B638A">
        <w:rPr>
          <w:rFonts w:ascii="Times New Roman CYR" w:hAnsi="Times New Roman CYR" w:cs="Times New Roman CYR"/>
          <w:sz w:val="18"/>
          <w:szCs w:val="18"/>
          <w:lang w:val="ru-RU"/>
        </w:rPr>
        <w:t>.</w:t>
      </w:r>
    </w:p>
    <w:p w:rsidR="00190C65" w:rsidRDefault="00190C65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right="40" w:firstLine="284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</w:p>
    <w:p w:rsidR="00E25A92" w:rsidRPr="00B65028" w:rsidRDefault="00E25A92" w:rsidP="00190C65">
      <w:pPr>
        <w:tabs>
          <w:tab w:val="left" w:pos="416"/>
        </w:tabs>
        <w:autoSpaceDE w:val="0"/>
        <w:autoSpaceDN w:val="0"/>
        <w:adjustRightInd w:val="0"/>
        <w:spacing w:after="0" w:line="240" w:lineRule="auto"/>
        <w:ind w:right="40" w:firstLine="284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  <w:r w:rsidRPr="00B65028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3</w:t>
      </w:r>
      <w:r w:rsidRPr="008B638A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 xml:space="preserve">. </w:t>
      </w:r>
      <w:r w:rsidR="000B5409" w:rsidRPr="008B638A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 xml:space="preserve">СТОИМОСТЬ УСЛУГ И </w:t>
      </w:r>
      <w:r w:rsidRPr="008B638A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 xml:space="preserve">ПОРЯДОК </w:t>
      </w:r>
      <w:r w:rsidRPr="00B65028"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РАСЧЕТОВ</w:t>
      </w:r>
    </w:p>
    <w:p w:rsidR="000027C8" w:rsidRPr="008B638A" w:rsidRDefault="007843D0" w:rsidP="00190C65">
      <w:pPr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3.1. 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Стоимость услуг по Договору </w:t>
      </w:r>
      <w:r w:rsidR="000027C8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определяются в соответствии </w:t>
      </w:r>
      <w:r w:rsidR="001F1E46">
        <w:rPr>
          <w:rFonts w:ascii="Times New Roman CYR" w:hAnsi="Times New Roman CYR" w:cs="Times New Roman CYR"/>
          <w:sz w:val="18"/>
          <w:szCs w:val="18"/>
          <w:lang w:val="ru-RU"/>
        </w:rPr>
        <w:t>с Прейскурантом</w:t>
      </w:r>
      <w:r w:rsidR="000027C8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на день оказания услуг, с учетом срока хранения, состава, объема оказанных услуг, и указыва</w:t>
      </w:r>
      <w:r w:rsidR="00A60BEA">
        <w:rPr>
          <w:rFonts w:ascii="Times New Roman CYR" w:hAnsi="Times New Roman CYR" w:cs="Times New Roman CYR"/>
          <w:sz w:val="18"/>
          <w:szCs w:val="18"/>
          <w:lang w:val="ru-RU"/>
        </w:rPr>
        <w:t>е</w:t>
      </w:r>
      <w:r w:rsidR="000027C8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тся в счетах-фактурах, </w:t>
      </w:r>
      <w:r w:rsidR="003B0B92">
        <w:rPr>
          <w:rFonts w:ascii="Times New Roman CYR" w:hAnsi="Times New Roman CYR" w:cs="Times New Roman CYR"/>
          <w:sz w:val="18"/>
          <w:szCs w:val="18"/>
          <w:lang w:val="ru-RU"/>
        </w:rPr>
        <w:t>Актах</w:t>
      </w:r>
      <w:r w:rsidR="000027C8" w:rsidRPr="008B638A">
        <w:rPr>
          <w:rFonts w:ascii="Times New Roman CYR" w:hAnsi="Times New Roman CYR" w:cs="Times New Roman CYR"/>
          <w:sz w:val="18"/>
          <w:szCs w:val="18"/>
          <w:lang w:val="ru-RU"/>
        </w:rPr>
        <w:t>.</w:t>
      </w:r>
    </w:p>
    <w:p w:rsidR="0017628C" w:rsidRPr="008B638A" w:rsidRDefault="0017628C" w:rsidP="00190C65">
      <w:pPr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3.2. В случае, когда </w:t>
      </w:r>
      <w:proofErr w:type="spellStart"/>
      <w:r w:rsidR="007843D0"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ем</w:t>
      </w:r>
      <w:proofErr w:type="spellEnd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является </w:t>
      </w:r>
      <w:r w:rsidR="007843D0" w:rsidRPr="008B638A">
        <w:rPr>
          <w:rFonts w:ascii="Times New Roman CYR" w:hAnsi="Times New Roman CYR" w:cs="Times New Roman CYR"/>
          <w:sz w:val="18"/>
          <w:szCs w:val="18"/>
          <w:lang w:val="ru-RU"/>
        </w:rPr>
        <w:t>нерезидент Республики Беларусь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, стоимость услуг </w:t>
      </w:r>
      <w:r w:rsidR="001862CF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по договору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устанавливается в иностранной валюте согласно Прейскуранту. </w:t>
      </w:r>
    </w:p>
    <w:p w:rsidR="0017628C" w:rsidRPr="008B638A" w:rsidRDefault="0017628C" w:rsidP="00355493">
      <w:pPr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Исполнение обязательств по оплате </w:t>
      </w:r>
      <w:proofErr w:type="spellStart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Поклажедателем</w:t>
      </w:r>
      <w:proofErr w:type="spellEnd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– нерезидентом Республики Беларусь может осуществляться </w:t>
      </w:r>
      <w:r w:rsidR="00AB6F54">
        <w:rPr>
          <w:rFonts w:ascii="Times New Roman CYR" w:hAnsi="Times New Roman CYR" w:cs="Times New Roman CYR"/>
          <w:sz w:val="18"/>
          <w:szCs w:val="18"/>
          <w:lang w:val="ru-RU"/>
        </w:rPr>
        <w:t xml:space="preserve">в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как иностранной валюте, так и в белорусских рублях в сумме, эквивалентной определенной сумме в иностранной валюте, по курсу белорусского рубля к соответствующей иностранной валюте, установленному Национальным банком Рес</w:t>
      </w:r>
      <w:r w:rsidR="001862CF" w:rsidRPr="008B638A">
        <w:rPr>
          <w:rFonts w:ascii="Times New Roman CYR" w:hAnsi="Times New Roman CYR" w:cs="Times New Roman CYR"/>
          <w:sz w:val="18"/>
          <w:szCs w:val="18"/>
          <w:lang w:val="ru-RU"/>
        </w:rPr>
        <w:t>публики Белару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сь (далее – НБ РБ) на день осуществления платежа. </w:t>
      </w:r>
      <w:r w:rsidR="001862CF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В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случае внесения денежных средств в оплату стоимости услуг в валюте отличной от валюты, указанной в счет-фактуре (для </w:t>
      </w:r>
      <w:proofErr w:type="spellStart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Поклажедателя</w:t>
      </w:r>
      <w:proofErr w:type="spellEnd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 – нерезидента Республики Беларусь), оплата производится с применением курсов соответствующих валют, установленных </w:t>
      </w:r>
      <w:r w:rsidR="00713695">
        <w:rPr>
          <w:rFonts w:ascii="Times New Roman CYR" w:hAnsi="Times New Roman CYR" w:cs="Times New Roman CYR"/>
          <w:sz w:val="18"/>
          <w:szCs w:val="18"/>
          <w:lang w:val="ru-RU"/>
        </w:rPr>
        <w:t>НБ РБ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на дату осуществления платежа</w:t>
      </w:r>
      <w:r w:rsidR="00AB6F54">
        <w:rPr>
          <w:rFonts w:ascii="Times New Roman CYR" w:hAnsi="Times New Roman CYR" w:cs="Times New Roman CYR"/>
          <w:sz w:val="18"/>
          <w:szCs w:val="18"/>
          <w:lang w:val="ru-RU"/>
        </w:rPr>
        <w:t>.</w:t>
      </w:r>
    </w:p>
    <w:p w:rsidR="00FA1AA3" w:rsidRPr="00C17726" w:rsidRDefault="00FA1AA3" w:rsidP="00FA1A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17726">
        <w:rPr>
          <w:rFonts w:ascii="Times New Roman" w:hAnsi="Times New Roman" w:cs="Times New Roman"/>
          <w:sz w:val="18"/>
          <w:szCs w:val="18"/>
          <w:lang w:val="ru-RU"/>
        </w:rPr>
        <w:t xml:space="preserve">В случае, если </w:t>
      </w:r>
      <w:proofErr w:type="spellStart"/>
      <w:r w:rsidRPr="00C17726">
        <w:rPr>
          <w:rFonts w:ascii="Times New Roman" w:hAnsi="Times New Roman" w:cs="Times New Roman"/>
          <w:sz w:val="18"/>
          <w:szCs w:val="18"/>
          <w:lang w:val="ru-RU"/>
        </w:rPr>
        <w:t>Поклажедателем</w:t>
      </w:r>
      <w:proofErr w:type="spellEnd"/>
      <w:r w:rsidRPr="00C17726">
        <w:rPr>
          <w:rFonts w:ascii="Times New Roman" w:hAnsi="Times New Roman" w:cs="Times New Roman"/>
          <w:sz w:val="18"/>
          <w:szCs w:val="18"/>
          <w:lang w:val="ru-RU"/>
        </w:rPr>
        <w:t xml:space="preserve"> является нерезидент Республики Беларусь, ориентировочная </w:t>
      </w:r>
      <w:r w:rsidR="00A60BEA">
        <w:rPr>
          <w:rFonts w:ascii="Times New Roman" w:hAnsi="Times New Roman" w:cs="Times New Roman"/>
          <w:sz w:val="18"/>
          <w:szCs w:val="18"/>
          <w:lang w:val="ru-RU"/>
        </w:rPr>
        <w:t>общая стоимость</w:t>
      </w:r>
      <w:r w:rsidRPr="00C17726">
        <w:rPr>
          <w:rFonts w:ascii="Times New Roman" w:hAnsi="Times New Roman" w:cs="Times New Roman"/>
          <w:sz w:val="18"/>
          <w:szCs w:val="18"/>
          <w:lang w:val="ru-RU"/>
        </w:rPr>
        <w:t xml:space="preserve"> услуг по настоящему договору не превышает сумму эквивалентную 3999 базовым величинам, установленным на территории Республики Беларусь, на дату заключения Договора. </w:t>
      </w:r>
    </w:p>
    <w:p w:rsidR="007843D0" w:rsidRPr="008B638A" w:rsidRDefault="0017628C" w:rsidP="00355493">
      <w:pPr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3.3. </w:t>
      </w:r>
      <w:r w:rsidR="001862CF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В случае, когда </w:t>
      </w:r>
      <w:proofErr w:type="spellStart"/>
      <w:r w:rsidR="001862CF"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Поклажедателем</w:t>
      </w:r>
      <w:proofErr w:type="spellEnd"/>
      <w:r w:rsidR="001862CF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является резидент Республики Беларусь, с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тоимость услуг</w:t>
      </w:r>
      <w:r w:rsidR="001862CF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по договору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устанавливается в белорусских рублях согласно Прейскуранту</w:t>
      </w:r>
      <w:r w:rsidR="001862CF" w:rsidRPr="008B638A">
        <w:rPr>
          <w:rFonts w:ascii="Times New Roman CYR" w:hAnsi="Times New Roman CYR" w:cs="Times New Roman CYR"/>
          <w:sz w:val="18"/>
          <w:szCs w:val="18"/>
          <w:lang w:val="ru-RU"/>
        </w:rPr>
        <w:t>, валютой платежа является белорусский рубль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. </w:t>
      </w:r>
    </w:p>
    <w:p w:rsidR="001862CF" w:rsidRPr="008B638A" w:rsidRDefault="008E7352" w:rsidP="00355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3.4. </w:t>
      </w:r>
      <w:r w:rsidR="001862CF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В соответствии с условиями договора и законодательством исполнение обязательств по оплате услуг, предусмотренных настоящим договором, может быть возложено </w:t>
      </w:r>
      <w:proofErr w:type="spellStart"/>
      <w:r w:rsidR="001862CF" w:rsidRPr="008B638A">
        <w:rPr>
          <w:rFonts w:ascii="Times New Roman" w:hAnsi="Times New Roman" w:cs="Times New Roman"/>
          <w:sz w:val="18"/>
          <w:szCs w:val="18"/>
          <w:lang w:val="ru-RU"/>
        </w:rPr>
        <w:t>Поклажедателем</w:t>
      </w:r>
      <w:proofErr w:type="spellEnd"/>
      <w:r w:rsidR="001862CF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 на третье лицо. При этом </w:t>
      </w:r>
      <w:proofErr w:type="spellStart"/>
      <w:r w:rsidR="001862CF" w:rsidRPr="008B638A">
        <w:rPr>
          <w:rFonts w:ascii="Times New Roman" w:hAnsi="Times New Roman" w:cs="Times New Roman"/>
          <w:sz w:val="18"/>
          <w:szCs w:val="18"/>
          <w:lang w:val="ru-RU"/>
        </w:rPr>
        <w:t>Поклажедатель</w:t>
      </w:r>
      <w:proofErr w:type="spellEnd"/>
      <w:r w:rsidR="001862CF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 отвечает за неисполнение или ненадлежащее исполнение обязательства третьими лицами, на которых им было возложено исполнение.</w:t>
      </w:r>
    </w:p>
    <w:p w:rsidR="00713695" w:rsidRPr="00A84751" w:rsidRDefault="00713695" w:rsidP="00355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84751">
        <w:rPr>
          <w:rFonts w:ascii="Times New Roman" w:hAnsi="Times New Roman" w:cs="Times New Roman"/>
          <w:sz w:val="18"/>
          <w:szCs w:val="18"/>
          <w:lang w:val="ru-RU"/>
        </w:rPr>
        <w:t xml:space="preserve">Исполнение обязательств по оплате услуг </w:t>
      </w:r>
      <w:proofErr w:type="spellStart"/>
      <w:r w:rsidRPr="00A84751">
        <w:rPr>
          <w:rFonts w:ascii="Times New Roman" w:hAnsi="Times New Roman" w:cs="Times New Roman"/>
          <w:sz w:val="18"/>
          <w:szCs w:val="18"/>
          <w:lang w:val="ru-RU"/>
        </w:rPr>
        <w:t>Поклажедателя</w:t>
      </w:r>
      <w:proofErr w:type="spellEnd"/>
      <w:r w:rsidRPr="00A84751">
        <w:rPr>
          <w:rFonts w:ascii="Times New Roman" w:hAnsi="Times New Roman" w:cs="Times New Roman"/>
          <w:sz w:val="18"/>
          <w:szCs w:val="18"/>
          <w:lang w:val="ru-RU"/>
        </w:rPr>
        <w:t xml:space="preserve">-нерезидента Республики Беларусь может быть произведено третьим лицом, на основании договора о возложении исполнения обязательств на третье лицо, заключенного между третьим лицом и </w:t>
      </w:r>
      <w:proofErr w:type="spellStart"/>
      <w:r w:rsidRPr="00A84751">
        <w:rPr>
          <w:rFonts w:ascii="Times New Roman" w:hAnsi="Times New Roman" w:cs="Times New Roman"/>
          <w:sz w:val="18"/>
          <w:szCs w:val="18"/>
          <w:lang w:val="ru-RU"/>
        </w:rPr>
        <w:t>Поклажедателем</w:t>
      </w:r>
      <w:proofErr w:type="spellEnd"/>
      <w:r w:rsidRPr="00A84751">
        <w:rPr>
          <w:rFonts w:ascii="Times New Roman" w:hAnsi="Times New Roman" w:cs="Times New Roman"/>
          <w:sz w:val="18"/>
          <w:szCs w:val="18"/>
          <w:lang w:val="ru-RU"/>
        </w:rPr>
        <w:t>, при этом:</w:t>
      </w:r>
    </w:p>
    <w:p w:rsidR="00713695" w:rsidRPr="00A84751" w:rsidRDefault="00713695" w:rsidP="00355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bookmarkStart w:id="1" w:name="_Hlk174533686"/>
      <w:r w:rsidRPr="00A84751">
        <w:rPr>
          <w:rFonts w:ascii="Times New Roman" w:hAnsi="Times New Roman" w:cs="Times New Roman"/>
          <w:sz w:val="18"/>
          <w:szCs w:val="18"/>
          <w:lang w:val="ru-RU"/>
        </w:rPr>
        <w:t>если третье лицо – нерезидент Республики Беларусь, исполнение обязательств может осуществляться в иностранной валюте, в белорусских рублях, в сумме, эквивалентной определенной сумме в иностранной валюте, по курсу, установленному НБ РБ на день осуществления платежа, в том числе в валюте отличной от валюты, указанной в счет-фактуре, с применением курсов соответствующих валют, установленных НБ РБ на дату осуществления платежа;</w:t>
      </w:r>
    </w:p>
    <w:bookmarkEnd w:id="1"/>
    <w:p w:rsidR="00713695" w:rsidRPr="00A84751" w:rsidRDefault="00713695" w:rsidP="00355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84751">
        <w:rPr>
          <w:rFonts w:ascii="Times New Roman" w:hAnsi="Times New Roman" w:cs="Times New Roman"/>
          <w:sz w:val="18"/>
          <w:szCs w:val="18"/>
          <w:lang w:val="ru-RU"/>
        </w:rPr>
        <w:t>если третье лицо – резидент Республики Беларусь, исполнение обязательств осуществляется в белорусских рублях, в сумме, эквивалентной определе</w:t>
      </w:r>
      <w:r>
        <w:rPr>
          <w:rFonts w:ascii="Times New Roman" w:hAnsi="Times New Roman" w:cs="Times New Roman"/>
          <w:sz w:val="18"/>
          <w:szCs w:val="18"/>
          <w:lang w:val="ru-RU"/>
        </w:rPr>
        <w:t>нной сумме в иностранной валюте</w:t>
      </w:r>
      <w:r w:rsidRPr="00A84751">
        <w:rPr>
          <w:rFonts w:ascii="Times New Roman" w:hAnsi="Times New Roman" w:cs="Times New Roman"/>
          <w:sz w:val="18"/>
          <w:szCs w:val="18"/>
          <w:lang w:val="ru-RU"/>
        </w:rPr>
        <w:t xml:space="preserve"> по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84751">
        <w:rPr>
          <w:rFonts w:ascii="Times New Roman" w:hAnsi="Times New Roman" w:cs="Times New Roman"/>
          <w:sz w:val="18"/>
          <w:szCs w:val="18"/>
          <w:lang w:val="ru-RU"/>
        </w:rPr>
        <w:t>курсу</w:t>
      </w:r>
      <w:r>
        <w:rPr>
          <w:rFonts w:ascii="Times New Roman" w:hAnsi="Times New Roman" w:cs="Times New Roman"/>
          <w:sz w:val="18"/>
          <w:szCs w:val="18"/>
          <w:lang w:val="ru-RU"/>
        </w:rPr>
        <w:t>,</w:t>
      </w:r>
      <w:r w:rsidRPr="00A84751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установленному НБ РБ на день осуществления платежа.</w:t>
      </w:r>
    </w:p>
    <w:p w:rsidR="00713695" w:rsidRPr="00A84751" w:rsidRDefault="00713695" w:rsidP="00355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84751">
        <w:rPr>
          <w:rFonts w:ascii="Times New Roman" w:hAnsi="Times New Roman" w:cs="Times New Roman"/>
          <w:sz w:val="18"/>
          <w:szCs w:val="18"/>
          <w:lang w:val="ru-RU"/>
        </w:rPr>
        <w:t>По соглашению Сторон для проведения взаиморасчетов между ними по настоящему Договору, могут быть использованы иные, не запрещенные законодательством Республики Беларусь и на условиях, определенных законодательством, формы, способы и варианты расчетов, в частности уступка требования, перевод долга, мена, оплата посредством выдачи или передачи ценной бумаги, отступное, прекращение обязательств зачетом, новацией и иные.</w:t>
      </w:r>
    </w:p>
    <w:p w:rsidR="00713695" w:rsidRPr="001F1E46" w:rsidRDefault="00713695" w:rsidP="003554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>3.5. </w:t>
      </w:r>
      <w:proofErr w:type="spellStart"/>
      <w:r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Поклажедатель</w:t>
      </w:r>
      <w:proofErr w:type="spellEnd"/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обязуется производить оплату за оказываемые ему услуги по договору в соответствии с выставленным Хранителем счетом-фактурой на оплату, при этом:</w:t>
      </w:r>
    </w:p>
    <w:p w:rsidR="00713695" w:rsidRPr="001F1E46" w:rsidRDefault="00713695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>3.5.1. </w:t>
      </w:r>
      <w:r w:rsidR="00003B5A" w:rsidRPr="00003B5A">
        <w:rPr>
          <w:rFonts w:ascii="Times New Roman" w:hAnsi="Times New Roman" w:cs="Times New Roman"/>
          <w:sz w:val="18"/>
          <w:szCs w:val="18"/>
          <w:lang w:val="ru-RU"/>
        </w:rPr>
        <w:t>оплата услуг размещения транспортных средств на территории ЗТК осуществляется в течение 1 календарного дня со дня выставления счет-фактуры на оплату, но не позднее времени убытия транспортного средства с территории ЗТК;</w:t>
      </w:r>
    </w:p>
    <w:p w:rsidR="00713695" w:rsidRPr="001F1E46" w:rsidRDefault="00713695" w:rsidP="001F1E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bookmarkStart w:id="2" w:name="_Hlk178688444"/>
      <w:r w:rsidRPr="001F1E46">
        <w:rPr>
          <w:rFonts w:ascii="Times New Roman" w:hAnsi="Times New Roman" w:cs="Times New Roman"/>
          <w:sz w:val="18"/>
          <w:szCs w:val="18"/>
          <w:lang w:val="ru-RU"/>
        </w:rPr>
        <w:t>3.5.2. </w:t>
      </w:r>
      <w:r w:rsidR="003D73F0" w:rsidRPr="00D0799E">
        <w:rPr>
          <w:rFonts w:ascii="Times New Roman" w:hAnsi="Times New Roman" w:cs="Times New Roman"/>
          <w:sz w:val="18"/>
          <w:szCs w:val="18"/>
          <w:lang w:val="ru-RU"/>
        </w:rPr>
        <w:t>Оплата услуг хранения товаров производится ____________________________________________</w:t>
      </w:r>
      <w:r w:rsidR="003D73F0" w:rsidRPr="00D0799E">
        <w:rPr>
          <w:rStyle w:val="ad"/>
          <w:rFonts w:ascii="Times New Roman" w:hAnsi="Times New Roman" w:cs="Times New Roman"/>
          <w:sz w:val="18"/>
          <w:szCs w:val="18"/>
          <w:lang w:val="ru-RU"/>
        </w:rPr>
        <w:footnoteReference w:id="1"/>
      </w:r>
      <w:r w:rsidR="003D73F0" w:rsidRPr="00D0799E">
        <w:rPr>
          <w:rFonts w:ascii="Times New Roman" w:hAnsi="Times New Roman" w:cs="Times New Roman"/>
          <w:sz w:val="18"/>
          <w:szCs w:val="18"/>
          <w:lang w:val="ru-RU"/>
        </w:rPr>
        <w:t xml:space="preserve"> на основании выставленного Хранителем счет-фактуры, но не позднее 3</w:t>
      </w:r>
      <w:r w:rsidR="00730B65">
        <w:rPr>
          <w:rFonts w:ascii="Times New Roman" w:hAnsi="Times New Roman" w:cs="Times New Roman"/>
          <w:sz w:val="18"/>
          <w:szCs w:val="18"/>
          <w:lang w:val="ru-RU"/>
        </w:rPr>
        <w:t xml:space="preserve"> (трех)</w:t>
      </w:r>
      <w:r w:rsidR="003D73F0" w:rsidRPr="00D0799E">
        <w:rPr>
          <w:rFonts w:ascii="Times New Roman" w:hAnsi="Times New Roman" w:cs="Times New Roman"/>
          <w:sz w:val="18"/>
          <w:szCs w:val="18"/>
          <w:lang w:val="ru-RU"/>
        </w:rPr>
        <w:t xml:space="preserve"> банковских дней с даты выставления счета-фактуры.</w:t>
      </w:r>
    </w:p>
    <w:p w:rsidR="00713695" w:rsidRPr="001F1E46" w:rsidRDefault="00713695" w:rsidP="001F1E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При длительном хранении товаров на складе (более одного месяца) по согласованию обеих сторон оплата за хранение может производится </w:t>
      </w:r>
      <w:proofErr w:type="spellStart"/>
      <w:r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Поклажедателем</w:t>
      </w:r>
      <w:proofErr w:type="spellEnd"/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ежемесячно. В таком случае расчетным периодом является календарный месяц, в котором осуществлялось 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хранение товаров. </w:t>
      </w:r>
      <w:proofErr w:type="spellStart"/>
      <w:r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Поклажедатель</w:t>
      </w:r>
      <w:proofErr w:type="spellEnd"/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производит оплату за хранение товаров в срок до _____ числа месяца </w:t>
      </w:r>
      <w:proofErr w:type="gramStart"/>
      <w:r w:rsidR="003D73F0" w:rsidRPr="001F1E46">
        <w:rPr>
          <w:rFonts w:ascii="Times New Roman" w:hAnsi="Times New Roman" w:cs="Times New Roman"/>
          <w:sz w:val="18"/>
          <w:szCs w:val="18"/>
          <w:lang w:val="ru-RU"/>
        </w:rPr>
        <w:t>на основании</w:t>
      </w:r>
      <w:proofErr w:type="gramEnd"/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выставленного Хранителем счет-фактуры на оплату. Порядок расчетов определяется Хранителем при принятии Товара на хранение и фиксируется в счете-фактуре на оплату, выставляемом </w:t>
      </w:r>
      <w:proofErr w:type="spellStart"/>
      <w:r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Поклажедателю</w:t>
      </w:r>
      <w:proofErr w:type="spellEnd"/>
      <w:r w:rsidR="00AB6F5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713695" w:rsidRPr="001F1E46" w:rsidRDefault="00713695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В случае если условиями договора предусмотрена 100 % предоплата хранения товаров, </w:t>
      </w:r>
      <w:r w:rsidR="003D73F0" w:rsidRPr="001F1E46">
        <w:rPr>
          <w:rFonts w:ascii="Times New Roman" w:hAnsi="Times New Roman" w:cs="Times New Roman"/>
          <w:sz w:val="18"/>
          <w:szCs w:val="18"/>
          <w:lang w:val="ru-RU"/>
        </w:rPr>
        <w:t>при продлении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срока временного хранения товаров </w:t>
      </w:r>
      <w:proofErr w:type="spellStart"/>
      <w:r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Поклажедатель</w:t>
      </w:r>
      <w:proofErr w:type="spellEnd"/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производит доплату стоимости хранения товаров в течение 3 (трех) банковских дней с даты выставления Хранителем счета-фактуры на оплату за дополнительно заявленный срок хранения.</w:t>
      </w:r>
    </w:p>
    <w:p w:rsidR="00713695" w:rsidRPr="001F1E46" w:rsidRDefault="00713695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>3.5.3. </w:t>
      </w:r>
      <w:r w:rsidR="00003B5A" w:rsidRPr="00003B5A">
        <w:rPr>
          <w:rFonts w:ascii="Times New Roman" w:hAnsi="Times New Roman" w:cs="Times New Roman"/>
          <w:sz w:val="18"/>
          <w:szCs w:val="18"/>
          <w:lang w:val="ru-RU"/>
        </w:rPr>
        <w:t xml:space="preserve">при оказании услуг по совершению грузовых и складских операций, иных сопутствующих услуг </w:t>
      </w:r>
      <w:r w:rsidR="003D73F0" w:rsidRPr="00D0799E">
        <w:rPr>
          <w:rFonts w:ascii="Times New Roman" w:hAnsi="Times New Roman" w:cs="Times New Roman"/>
          <w:sz w:val="18"/>
          <w:szCs w:val="18"/>
          <w:lang w:val="ru-RU"/>
        </w:rPr>
        <w:t>по договору производится ____________________________________________</w:t>
      </w:r>
      <w:r w:rsidR="00FB437F">
        <w:rPr>
          <w:rStyle w:val="ad"/>
          <w:rFonts w:ascii="Times New Roman" w:hAnsi="Times New Roman" w:cs="Times New Roman"/>
          <w:sz w:val="18"/>
          <w:szCs w:val="18"/>
          <w:lang w:val="ru-RU"/>
        </w:rPr>
        <w:t>1</w:t>
      </w:r>
      <w:r w:rsidR="003D73F0" w:rsidRPr="00D0799E">
        <w:rPr>
          <w:rFonts w:ascii="Times New Roman" w:hAnsi="Times New Roman" w:cs="Times New Roman"/>
          <w:sz w:val="18"/>
          <w:szCs w:val="18"/>
          <w:lang w:val="ru-RU"/>
        </w:rPr>
        <w:t xml:space="preserve"> на основании выставленного Хранителем счет-фактуры, но не позднее 3-х банковских дней с даты выставления счета-фактуры</w:t>
      </w:r>
      <w:r w:rsidR="00003B5A" w:rsidRPr="00003B5A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713695" w:rsidRPr="001F1E46" w:rsidRDefault="00713695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3.5.4. При выезде транспортного средства с территории </w:t>
      </w:r>
      <w:r w:rsidR="00003B5A">
        <w:rPr>
          <w:rFonts w:ascii="Times New Roman" w:hAnsi="Times New Roman" w:cs="Times New Roman"/>
          <w:sz w:val="18"/>
          <w:szCs w:val="18"/>
          <w:lang w:val="ru-RU"/>
        </w:rPr>
        <w:t>ЗТК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(после выгрузки товаров на склад либо после загрузки товаров со склада) </w:t>
      </w:r>
      <w:proofErr w:type="spellStart"/>
      <w:r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Поклажедатель</w:t>
      </w:r>
      <w:proofErr w:type="spellEnd"/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(уполномоченный представитель) обязан предъявить Хранителю документы, подтверждающие факт осуществления оплаты услуг Хранителя в полном объеме (отсутствие задолженности по оплате услуг). </w:t>
      </w:r>
    </w:p>
    <w:bookmarkEnd w:id="2"/>
    <w:p w:rsidR="000027C8" w:rsidRPr="00CD3A92" w:rsidRDefault="000027C8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DA405D">
        <w:rPr>
          <w:rFonts w:ascii="Times New Roman" w:hAnsi="Times New Roman" w:cs="Times New Roman"/>
          <w:color w:val="000000"/>
          <w:sz w:val="18"/>
          <w:szCs w:val="18"/>
          <w:lang w:val="ru-RU"/>
        </w:rPr>
        <w:t>3.</w:t>
      </w:r>
      <w:r w:rsidR="00713695">
        <w:rPr>
          <w:rFonts w:ascii="Times New Roman" w:hAnsi="Times New Roman" w:cs="Times New Roman"/>
          <w:color w:val="000000"/>
          <w:sz w:val="18"/>
          <w:szCs w:val="18"/>
          <w:lang w:val="ru-RU"/>
        </w:rPr>
        <w:t>6</w:t>
      </w:r>
      <w:r w:rsidRPr="00DA405D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. По факту оказания услуг составляется </w:t>
      </w:r>
      <w:r w:rsidR="003B0B92">
        <w:rPr>
          <w:rFonts w:ascii="Times New Roman" w:hAnsi="Times New Roman" w:cs="Times New Roman"/>
          <w:color w:val="000000"/>
          <w:sz w:val="18"/>
          <w:szCs w:val="18"/>
          <w:lang w:val="ru-RU"/>
        </w:rPr>
        <w:t>Акт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E17FE9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 При этом с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огласно п. </w:t>
      </w:r>
      <w:r w:rsidR="00E17FE9" w:rsidRPr="008B638A">
        <w:rPr>
          <w:rFonts w:ascii="Times New Roman" w:hAnsi="Times New Roman" w:cs="Times New Roman"/>
          <w:sz w:val="18"/>
          <w:szCs w:val="18"/>
          <w:lang w:val="ru-RU"/>
        </w:rPr>
        <w:t>5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 ст. 10 Закона Республики Беларусь от 12.07.2013 № 57-3 «О бухгалтерском учете и отчетности», п. 1 Постановления Министерства финансов Республики Беларусь от 12.02.2018 №13</w:t>
      </w:r>
      <w:r w:rsidR="00730B6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«О единоличном составление первичных учетных документов», Стороны согласовали, что </w:t>
      </w:r>
      <w:r w:rsidR="003B0B92">
        <w:rPr>
          <w:rFonts w:ascii="Times New Roman" w:hAnsi="Times New Roman" w:cs="Times New Roman"/>
          <w:sz w:val="18"/>
          <w:szCs w:val="18"/>
          <w:lang w:val="ru-RU"/>
        </w:rPr>
        <w:t>Акт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>, подтверж</w:t>
      </w:r>
      <w:r w:rsidRPr="00CD3A9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дающий оказание услуг по настоящему договору, каждая из сторон оформляет единолично. </w:t>
      </w:r>
    </w:p>
    <w:p w:rsidR="000027C8" w:rsidRPr="00CD3A92" w:rsidRDefault="000027C8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D3A9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После составления Хранителем </w:t>
      </w:r>
      <w:r w:rsidR="003B0B92">
        <w:rPr>
          <w:rFonts w:ascii="Times New Roman" w:hAnsi="Times New Roman" w:cs="Times New Roman"/>
          <w:color w:val="000000"/>
          <w:sz w:val="18"/>
          <w:szCs w:val="18"/>
          <w:lang w:val="ru-RU"/>
        </w:rPr>
        <w:t>Акта</w:t>
      </w:r>
      <w:r w:rsidRPr="00CD3A9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Хранитель направляет копию </w:t>
      </w:r>
      <w:r w:rsidR="003B0B92">
        <w:rPr>
          <w:rFonts w:ascii="Times New Roman" w:hAnsi="Times New Roman" w:cs="Times New Roman"/>
          <w:color w:val="000000"/>
          <w:sz w:val="18"/>
          <w:szCs w:val="18"/>
          <w:lang w:val="ru-RU"/>
        </w:rPr>
        <w:t>А</w:t>
      </w:r>
      <w:r w:rsidRPr="00CD3A92">
        <w:rPr>
          <w:rFonts w:ascii="Times New Roman" w:hAnsi="Times New Roman" w:cs="Times New Roman"/>
          <w:color w:val="000000"/>
          <w:sz w:val="18"/>
          <w:szCs w:val="18"/>
          <w:lang w:val="ru-RU"/>
        </w:rPr>
        <w:t>кта на электронную по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чту </w:t>
      </w:r>
      <w:proofErr w:type="spellStart"/>
      <w:r w:rsidR="00E17FE9" w:rsidRPr="008B638A">
        <w:rPr>
          <w:rFonts w:ascii="Times New Roman" w:hAnsi="Times New Roman" w:cs="Times New Roman"/>
          <w:sz w:val="18"/>
          <w:szCs w:val="18"/>
          <w:lang w:val="ru-RU"/>
        </w:rPr>
        <w:t>Поклажедателя</w:t>
      </w:r>
      <w:proofErr w:type="spellEnd"/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.  </w:t>
      </w:r>
    </w:p>
    <w:p w:rsidR="000027C8" w:rsidRDefault="000027C8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D3A9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При наличии претензий к Хранителю по объему и качеству оказанных услуг, </w:t>
      </w:r>
      <w:proofErr w:type="spellStart"/>
      <w:r w:rsidRPr="00CD3A92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Поклажедатель</w:t>
      </w:r>
      <w:proofErr w:type="spellEnd"/>
      <w:r w:rsidRPr="00CD3A9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вправе направить свои мотивированные возражения к </w:t>
      </w:r>
      <w:r w:rsidR="00E17FE9">
        <w:rPr>
          <w:rFonts w:ascii="Times New Roman" w:hAnsi="Times New Roman" w:cs="Times New Roman"/>
          <w:color w:val="000000"/>
          <w:sz w:val="18"/>
          <w:szCs w:val="18"/>
          <w:lang w:val="ru-RU"/>
        </w:rPr>
        <w:t>А</w:t>
      </w:r>
      <w:r w:rsidRPr="00CD3A92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кту не позднее 5-ти рабочих дней с момента </w:t>
      </w:r>
      <w:r w:rsidRPr="00C91510">
        <w:rPr>
          <w:rFonts w:ascii="Times New Roman" w:hAnsi="Times New Roman" w:cs="Times New Roman"/>
          <w:sz w:val="18"/>
          <w:szCs w:val="18"/>
          <w:lang w:val="ru-RU"/>
        </w:rPr>
        <w:t xml:space="preserve">получения </w:t>
      </w:r>
      <w:r w:rsidR="00E17FE9" w:rsidRPr="00C91510">
        <w:rPr>
          <w:rFonts w:ascii="Times New Roman" w:hAnsi="Times New Roman" w:cs="Times New Roman"/>
          <w:sz w:val="18"/>
          <w:szCs w:val="18"/>
          <w:lang w:val="ru-RU"/>
        </w:rPr>
        <w:t xml:space="preserve">его </w:t>
      </w:r>
      <w:r w:rsidRPr="00C91510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CD3A92">
        <w:rPr>
          <w:rFonts w:ascii="Times New Roman" w:hAnsi="Times New Roman" w:cs="Times New Roman"/>
          <w:color w:val="000000"/>
          <w:sz w:val="18"/>
          <w:szCs w:val="18"/>
          <w:lang w:val="ru-RU"/>
        </w:rPr>
        <w:t>Хранителя по электронной почте. При отсутствии мотивированных возражений в указанный срок, услуги считаются оказанными надлежащим образом и в срок.</w:t>
      </w:r>
    </w:p>
    <w:p w:rsidR="001312DB" w:rsidRPr="00713695" w:rsidRDefault="001312DB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13695">
        <w:rPr>
          <w:rFonts w:ascii="Times New Roman" w:hAnsi="Times New Roman" w:cs="Times New Roman"/>
          <w:sz w:val="18"/>
          <w:szCs w:val="18"/>
          <w:lang w:val="ru-RU"/>
        </w:rPr>
        <w:t xml:space="preserve">В случае если товары, транспортное средство планируется хранить длительный период (более 1 месяца), то в последний день каждого текущего месяца сторонами оформляется </w:t>
      </w:r>
      <w:r w:rsidR="003B0B92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713695">
        <w:rPr>
          <w:rFonts w:ascii="Times New Roman" w:hAnsi="Times New Roman" w:cs="Times New Roman"/>
          <w:sz w:val="18"/>
          <w:szCs w:val="18"/>
          <w:lang w:val="ru-RU"/>
        </w:rPr>
        <w:t>кт по оказанным в текущем месяце услугам, и Хранитель выставляет счет-фактуру для предварительной оплаты услуг на следующий месяц.</w:t>
      </w:r>
    </w:p>
    <w:p w:rsidR="00713695" w:rsidRPr="00C17726" w:rsidRDefault="00713695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3.7. </w:t>
      </w:r>
      <w:r w:rsidRPr="00C17726">
        <w:rPr>
          <w:rFonts w:ascii="Times New Roman" w:hAnsi="Times New Roman" w:cs="Times New Roman"/>
          <w:sz w:val="18"/>
          <w:szCs w:val="18"/>
          <w:lang w:val="ru-RU"/>
        </w:rPr>
        <w:t xml:space="preserve">При выставлении счета-фактуры оплата услуг производится </w:t>
      </w:r>
      <w:proofErr w:type="spellStart"/>
      <w:r w:rsidRPr="00C17726">
        <w:rPr>
          <w:rFonts w:ascii="Times New Roman" w:hAnsi="Times New Roman" w:cs="Times New Roman"/>
          <w:sz w:val="18"/>
          <w:szCs w:val="18"/>
          <w:lang w:val="ru-RU"/>
        </w:rPr>
        <w:t>Поклажедателем</w:t>
      </w:r>
      <w:proofErr w:type="spellEnd"/>
      <w:r w:rsidRPr="00C17726">
        <w:rPr>
          <w:rFonts w:ascii="Times New Roman" w:hAnsi="Times New Roman" w:cs="Times New Roman"/>
          <w:sz w:val="18"/>
          <w:szCs w:val="18"/>
          <w:lang w:val="ru-RU"/>
        </w:rPr>
        <w:t xml:space="preserve"> в срок не позднее 3 (трех) банковских дней от даты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выставления Хранителем </w:t>
      </w:r>
      <w:r w:rsidRPr="00C17726">
        <w:rPr>
          <w:rFonts w:ascii="Times New Roman" w:hAnsi="Times New Roman" w:cs="Times New Roman"/>
          <w:sz w:val="18"/>
          <w:szCs w:val="18"/>
          <w:lang w:val="ru-RU"/>
        </w:rPr>
        <w:t>счета-</w:t>
      </w:r>
      <w:r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фактуры на оплату, если иной срок не предусмотрен условиями договора и не указан в выставленном Хранителем счет-фактуре на оплату. </w:t>
      </w:r>
    </w:p>
    <w:p w:rsidR="000027C8" w:rsidRDefault="000027C8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3.</w:t>
      </w:r>
      <w:r w:rsidR="00BE76B4">
        <w:rPr>
          <w:rFonts w:ascii="Times New Roman" w:hAnsi="Times New Roman" w:cs="Times New Roman"/>
          <w:color w:val="000000"/>
          <w:sz w:val="18"/>
          <w:szCs w:val="18"/>
          <w:lang w:val="ru-RU"/>
        </w:rPr>
        <w:t>8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. </w:t>
      </w:r>
      <w:r w:rsidRPr="00DA405D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Если сумма </w:t>
      </w:r>
      <w:r w:rsidR="00E17FE9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поступившей от </w:t>
      </w:r>
      <w:proofErr w:type="spellStart"/>
      <w:r w:rsidR="00E17FE9" w:rsidRPr="008B638A">
        <w:rPr>
          <w:rFonts w:ascii="Times New Roman" w:hAnsi="Times New Roman" w:cs="Times New Roman"/>
          <w:sz w:val="18"/>
          <w:szCs w:val="18"/>
          <w:lang w:val="ru-RU"/>
        </w:rPr>
        <w:t>Поклажедателя</w:t>
      </w:r>
      <w:proofErr w:type="spellEnd"/>
      <w:r w:rsidR="00E17FE9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предварительной оплаты окажется меньше суммы, указанной в </w:t>
      </w:r>
      <w:r w:rsidR="00E17FE9" w:rsidRPr="008B638A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кте, </w:t>
      </w:r>
      <w:proofErr w:type="spellStart"/>
      <w:r w:rsidRPr="008B638A">
        <w:rPr>
          <w:rFonts w:ascii="Times New Roman" w:hAnsi="Times New Roman" w:cs="Times New Roman"/>
          <w:sz w:val="18"/>
          <w:szCs w:val="18"/>
          <w:lang w:val="ru-RU"/>
        </w:rPr>
        <w:t>Поклажедатель</w:t>
      </w:r>
      <w:proofErr w:type="spellEnd"/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 производит доплату </w:t>
      </w:r>
      <w:r w:rsidR="00E17FE9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недостающей суммы на основании направленного Хранителем </w:t>
      </w:r>
      <w:r w:rsidR="008B4869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счета-фактуры на оплату и </w:t>
      </w:r>
      <w:r w:rsidR="00E17FE9" w:rsidRPr="008B638A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>кта не позднее 3 (тр</w:t>
      </w:r>
      <w:r w:rsidR="00730B65">
        <w:rPr>
          <w:rFonts w:ascii="Times New Roman" w:hAnsi="Times New Roman" w:cs="Times New Roman"/>
          <w:sz w:val="18"/>
          <w:szCs w:val="18"/>
          <w:lang w:val="ru-RU"/>
        </w:rPr>
        <w:t>ех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) банковских дней от даты </w:t>
      </w:r>
      <w:r w:rsidR="008B4869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их </w:t>
      </w:r>
      <w:r w:rsidR="00BE76B4" w:rsidRPr="008B638A">
        <w:rPr>
          <w:rFonts w:ascii="Times New Roman" w:hAnsi="Times New Roman" w:cs="Times New Roman"/>
          <w:sz w:val="18"/>
          <w:szCs w:val="18"/>
          <w:lang w:val="ru-RU"/>
        </w:rPr>
        <w:t>получения</w:t>
      </w:r>
      <w:r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. В случае превышения </w:t>
      </w:r>
      <w:r w:rsidRPr="00DA405D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суммы предоплаты над суммой, указанной в </w:t>
      </w:r>
      <w:r w:rsidR="00BE76B4">
        <w:rPr>
          <w:rFonts w:ascii="Times New Roman" w:hAnsi="Times New Roman" w:cs="Times New Roman"/>
          <w:color w:val="000000"/>
          <w:sz w:val="18"/>
          <w:szCs w:val="18"/>
          <w:lang w:val="ru-RU"/>
        </w:rPr>
        <w:t>А</w:t>
      </w:r>
      <w:r w:rsidRPr="00DA405D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кте, разница является предоплатой по настоящему договору или возвращается Хранителем на основании письма </w:t>
      </w:r>
      <w:proofErr w:type="spellStart"/>
      <w:r w:rsidRPr="00DA405D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Поклажедателя</w:t>
      </w:r>
      <w:proofErr w:type="spellEnd"/>
      <w:r w:rsidRPr="00DA405D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 подписанного Сторонами акта сверки расчетов. </w:t>
      </w:r>
    </w:p>
    <w:p w:rsidR="000027C8" w:rsidRDefault="000027C8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3.</w:t>
      </w:r>
      <w:r w:rsidR="00BE76B4">
        <w:rPr>
          <w:rFonts w:ascii="Times New Roman" w:hAnsi="Times New Roman" w:cs="Times New Roman"/>
          <w:color w:val="000000"/>
          <w:sz w:val="18"/>
          <w:szCs w:val="18"/>
          <w:lang w:val="ru-RU"/>
        </w:rPr>
        <w:t>9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0A2EFB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Предварительная оплата не является коммерческим займом, на сумму предоплаты проценты не начисляются.</w:t>
      </w:r>
    </w:p>
    <w:p w:rsidR="000027C8" w:rsidRDefault="000027C8" w:rsidP="00190C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3.</w:t>
      </w:r>
      <w:r w:rsidR="00BE76B4">
        <w:rPr>
          <w:rFonts w:ascii="Times New Roman" w:hAnsi="Times New Roman" w:cs="Times New Roman"/>
          <w:color w:val="000000"/>
          <w:sz w:val="18"/>
          <w:szCs w:val="18"/>
          <w:lang w:val="ru-RU"/>
        </w:rPr>
        <w:t>10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0A2EFB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Обязательства по оплате считаются исполненными на дату зачисления денежных средств на расчетные (текущие) счета Хранителя.</w:t>
      </w:r>
    </w:p>
    <w:p w:rsidR="000027C8" w:rsidRDefault="00BE76B4" w:rsidP="00190C6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3.11</w:t>
      </w:r>
      <w:r w:rsidR="000027C8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="000027C8" w:rsidRPr="000A2EFB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0027C8">
        <w:rPr>
          <w:rFonts w:ascii="Times New Roman" w:hAnsi="Times New Roman" w:cs="Times New Roman"/>
          <w:color w:val="000000"/>
          <w:sz w:val="18"/>
          <w:szCs w:val="18"/>
          <w:lang w:val="ru-RU"/>
        </w:rPr>
        <w:t>Банковские расходы, связанные с переводом денежных средств, несет отправитель платежа.</w:t>
      </w:r>
    </w:p>
    <w:p w:rsidR="00190C65" w:rsidRDefault="00190C65" w:rsidP="00190C65">
      <w:pPr>
        <w:keepNext/>
        <w:keepLines/>
        <w:tabs>
          <w:tab w:val="left" w:pos="489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</w:p>
    <w:p w:rsidR="00E25A92" w:rsidRDefault="00E25A92" w:rsidP="00190C65">
      <w:pPr>
        <w:keepNext/>
        <w:keepLines/>
        <w:tabs>
          <w:tab w:val="left" w:pos="489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4. ОТВЕТСТВЕННОСТЬ СТОРОН И ПОРЯДОК РАЗРЕШЕНИЯ СПОРОВ</w:t>
      </w:r>
    </w:p>
    <w:p w:rsidR="00E25A92" w:rsidRPr="008B638A" w:rsidRDefault="00E25A92" w:rsidP="00190C65">
      <w:pPr>
        <w:tabs>
          <w:tab w:val="left" w:pos="69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4.1. </w:t>
      </w:r>
      <w:r w:rsidR="001149D1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За неисполнение и ненадлежащее исполнение своих обязательств по настоящему договору виновная </w:t>
      </w:r>
      <w:r w:rsidR="001149D1" w:rsidRPr="008B638A">
        <w:rPr>
          <w:rFonts w:ascii="Times New Roman CYR" w:hAnsi="Times New Roman CYR" w:cs="Times New Roman CYR"/>
          <w:sz w:val="18"/>
          <w:szCs w:val="18"/>
          <w:lang w:val="ru-RU"/>
        </w:rPr>
        <w:t>сторона несет</w:t>
      </w:r>
      <w:r w:rsidR="00BE76B4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="00BE76B4" w:rsidRPr="008B638A">
        <w:rPr>
          <w:rFonts w:ascii="Times New Roman" w:hAnsi="Times New Roman" w:cs="Times New Roman"/>
          <w:sz w:val="18"/>
          <w:szCs w:val="18"/>
          <w:lang w:val="ru-RU"/>
        </w:rPr>
        <w:t xml:space="preserve">ответственность в соответствии с законодательством Республики Беларусь. Сторона несет ответственность за убытки в виде документально подтвержденного реального ущерба, причиненного другой Стороне, вследствие неисполнения или ненадлежащего исполнения ею обязательств по договору, а также в результате ее неправомерных действий или бездействий. </w:t>
      </w:r>
      <w:r w:rsidR="001149D1" w:rsidRPr="008B638A">
        <w:rPr>
          <w:rFonts w:ascii="Times New Roman CYR" w:hAnsi="Times New Roman CYR" w:cs="Times New Roman CYR"/>
          <w:sz w:val="18"/>
          <w:szCs w:val="18"/>
          <w:lang w:val="ru-RU"/>
        </w:rPr>
        <w:t>Косвенные убытки, упущенная выгода и моральный вред возмещению не подлежат</w:t>
      </w:r>
      <w:r w:rsidR="00730B65">
        <w:rPr>
          <w:rFonts w:ascii="Times New Roman CYR" w:hAnsi="Times New Roman CYR" w:cs="Times New Roman CYR"/>
          <w:sz w:val="18"/>
          <w:szCs w:val="18"/>
          <w:lang w:val="ru-RU"/>
        </w:rPr>
        <w:t>.</w:t>
      </w:r>
    </w:p>
    <w:p w:rsidR="00E25A92" w:rsidRPr="008B638A" w:rsidRDefault="00E25A92" w:rsidP="00355493">
      <w:pPr>
        <w:tabs>
          <w:tab w:val="left" w:pos="69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4.2. В случае утраты или недостачи Товара размер причиненного ущерба определяется, исходя из стоимости утраченного или недостающего Товара, указанной в товаросопроводительных документах, представленных Хранителю при помещении Товара на склад.</w:t>
      </w:r>
    </w:p>
    <w:p w:rsidR="00E25A92" w:rsidRDefault="00E25A92" w:rsidP="00355493">
      <w:pPr>
        <w:tabs>
          <w:tab w:val="left" w:pos="69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4.3. </w:t>
      </w:r>
      <w:proofErr w:type="spellStart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Поклажедатель</w:t>
      </w:r>
      <w:proofErr w:type="spellEnd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несет ответственность за несвоевременное помещение Товаров под соответствующую таможенную процедуру или за совершения иных действий, предусмотренных таможенным законодательством </w:t>
      </w:r>
      <w:r w:rsidR="00B648E0">
        <w:rPr>
          <w:rFonts w:ascii="Times New Roman CYR" w:hAnsi="Times New Roman CYR" w:cs="Times New Roman CYR"/>
          <w:sz w:val="18"/>
          <w:szCs w:val="18"/>
          <w:lang w:val="ru-RU"/>
        </w:rPr>
        <w:t>ЕАЭС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и (или) Республики Беларусь. В случае </w:t>
      </w:r>
      <w:r w:rsidR="00BE76B4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причинения </w:t>
      </w:r>
      <w:proofErr w:type="spellStart"/>
      <w:r w:rsidR="00BE76B4"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Поклажедателем</w:t>
      </w:r>
      <w:proofErr w:type="spellEnd"/>
      <w:r w:rsidR="00BE76B4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Хранителю убытков, в том числе вследствие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нарушения </w:t>
      </w:r>
      <w:proofErr w:type="spellStart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Поклажедателем</w:t>
      </w:r>
      <w:proofErr w:type="spellEnd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сроков совершения действий по выпуску Товаров или иных действий, предусмотренных таможенным законодательством, </w:t>
      </w:r>
      <w:proofErr w:type="spellStart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Поклажедатель</w:t>
      </w:r>
      <w:proofErr w:type="spellEnd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возмещает Хранителю причиненные</w:t>
      </w:r>
      <w:r w:rsidR="00BE76B4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вследствие этого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убытки.</w:t>
      </w:r>
    </w:p>
    <w:p w:rsidR="00E25A92" w:rsidRDefault="00E25A92" w:rsidP="00355493">
      <w:pPr>
        <w:tabs>
          <w:tab w:val="left" w:pos="69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4.4. В случае невозможности исполнения обязательств по настоящему договору из-за обстоятельств, за которые ни одна из сторон не отвечает, </w:t>
      </w:r>
      <w:proofErr w:type="spellStart"/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Поклажедатель</w:t>
      </w:r>
      <w:proofErr w:type="spellEnd"/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 возмещает Хранителю </w:t>
      </w:r>
      <w:r w:rsidRPr="00D67B2E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фактически понесенные им расходы, связанные с исполнением </w:t>
      </w:r>
      <w:r w:rsidR="00107BA5" w:rsidRPr="00D67B2E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обязательств</w:t>
      </w:r>
      <w:r w:rsidRPr="00D67B2E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="00730B65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п</w:t>
      </w:r>
      <w:r w:rsidRPr="00D67B2E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о настоящему договору.</w:t>
      </w:r>
    </w:p>
    <w:p w:rsidR="001312DB" w:rsidRDefault="00B504A5" w:rsidP="00355493">
      <w:pPr>
        <w:tabs>
          <w:tab w:val="left" w:pos="67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4.5. </w:t>
      </w:r>
      <w:r w:rsidR="00E25A92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В случае </w:t>
      </w:r>
      <w:r w:rsidR="00E25A92" w:rsidRPr="008B638A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нарушения сроков оплаты </w:t>
      </w:r>
      <w:proofErr w:type="spellStart"/>
      <w:r w:rsidR="00E25A92" w:rsidRPr="008B638A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Поклажедатель</w:t>
      </w:r>
      <w:proofErr w:type="spellEnd"/>
      <w:r w:rsidR="00E25A92" w:rsidRPr="008B638A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="00E25A92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уплачивает Хранителю пеню в размере 0,1% от суммы задолженности за каждый день просрочки, включая день погашения задолженности. </w:t>
      </w:r>
    </w:p>
    <w:p w:rsidR="002319A0" w:rsidRPr="001F1E46" w:rsidRDefault="002319A0" w:rsidP="00355493">
      <w:pPr>
        <w:tabs>
          <w:tab w:val="left" w:pos="67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1F1E46">
        <w:rPr>
          <w:rFonts w:ascii="Times New Roman CYR" w:hAnsi="Times New Roman CYR" w:cs="Times New Roman CYR"/>
          <w:sz w:val="18"/>
          <w:szCs w:val="18"/>
          <w:lang w:val="ru-RU"/>
        </w:rPr>
        <w:t xml:space="preserve">В случае если </w:t>
      </w:r>
      <w:r w:rsidR="00B504A5" w:rsidRPr="001F1E46">
        <w:rPr>
          <w:rFonts w:ascii="Times New Roman CYR" w:hAnsi="Times New Roman CYR" w:cs="Times New Roman CYR"/>
          <w:sz w:val="18"/>
          <w:szCs w:val="18"/>
          <w:lang w:val="ru-RU"/>
        </w:rPr>
        <w:t>между сторонами будет достигнута договоренность о внесении оплаты за оказанные услуги на условиях</w:t>
      </w:r>
      <w:r w:rsidRPr="001F1E46">
        <w:rPr>
          <w:rFonts w:ascii="Times New Roman CYR" w:hAnsi="Times New Roman CYR" w:cs="Times New Roman CYR"/>
          <w:sz w:val="18"/>
          <w:szCs w:val="18"/>
          <w:lang w:val="ru-RU"/>
        </w:rPr>
        <w:t xml:space="preserve"> отсрочк</w:t>
      </w:r>
      <w:r w:rsidR="00B504A5" w:rsidRPr="001F1E46">
        <w:rPr>
          <w:rFonts w:ascii="Times New Roman CYR" w:hAnsi="Times New Roman CYR" w:cs="Times New Roman CYR"/>
          <w:sz w:val="18"/>
          <w:szCs w:val="18"/>
          <w:lang w:val="ru-RU"/>
        </w:rPr>
        <w:t xml:space="preserve">и и (или) рассрочки либо </w:t>
      </w:r>
      <w:r w:rsidRPr="001F1E46">
        <w:rPr>
          <w:rFonts w:ascii="Times New Roman CYR" w:hAnsi="Times New Roman CYR" w:cs="Times New Roman CYR"/>
          <w:sz w:val="18"/>
          <w:szCs w:val="18"/>
          <w:lang w:val="ru-RU"/>
        </w:rPr>
        <w:t>оплате услуг по факту</w:t>
      </w:r>
      <w:r w:rsidR="00B504A5" w:rsidRPr="001F1E46">
        <w:rPr>
          <w:rFonts w:ascii="Times New Roman CYR" w:hAnsi="Times New Roman CYR" w:cs="Times New Roman CYR"/>
          <w:sz w:val="18"/>
          <w:szCs w:val="18"/>
          <w:lang w:val="ru-RU"/>
        </w:rPr>
        <w:t xml:space="preserve"> их оказания</w:t>
      </w:r>
      <w:r w:rsidRPr="001F1E46">
        <w:rPr>
          <w:rFonts w:ascii="Times New Roman CYR" w:hAnsi="Times New Roman CYR" w:cs="Times New Roman CYR"/>
          <w:sz w:val="18"/>
          <w:szCs w:val="18"/>
          <w:lang w:val="ru-RU"/>
        </w:rPr>
        <w:t xml:space="preserve"> и в случае нарушения установленного срока оплаты более чем на 30 дней </w:t>
      </w:r>
      <w:proofErr w:type="spellStart"/>
      <w:r w:rsidRPr="001F1E46">
        <w:rPr>
          <w:rFonts w:ascii="Times New Roman CYR" w:hAnsi="Times New Roman CYR" w:cs="Times New Roman CYR"/>
          <w:sz w:val="18"/>
          <w:szCs w:val="18"/>
          <w:lang w:val="ru-RU"/>
        </w:rPr>
        <w:t>Поклажедатель</w:t>
      </w:r>
      <w:proofErr w:type="spellEnd"/>
      <w:r w:rsidRPr="001F1E46">
        <w:rPr>
          <w:rFonts w:ascii="Times New Roman CYR" w:hAnsi="Times New Roman CYR" w:cs="Times New Roman CYR"/>
          <w:sz w:val="18"/>
          <w:szCs w:val="18"/>
          <w:lang w:val="ru-RU"/>
        </w:rPr>
        <w:t xml:space="preserve"> уплачивает Хранителю пеню в размере 1% от суммы задолженности за каждый день просрочки, начиная с 31-го дня просрочки, включая день погашения задолженности.</w:t>
      </w:r>
    </w:p>
    <w:p w:rsidR="00132EB6" w:rsidRPr="001F1E46" w:rsidRDefault="005F3C17" w:rsidP="00355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F1E46">
        <w:rPr>
          <w:rFonts w:ascii="Times New Roman" w:hAnsi="Times New Roman" w:cs="Times New Roman"/>
          <w:sz w:val="18"/>
          <w:szCs w:val="18"/>
          <w:lang w:val="ru-RU"/>
        </w:rPr>
        <w:t>4.6. </w:t>
      </w:r>
      <w:r w:rsidR="00132EB6"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В случае если </w:t>
      </w:r>
      <w:proofErr w:type="spellStart"/>
      <w:r w:rsidR="00132EB6" w:rsidRPr="001F1E46">
        <w:rPr>
          <w:rFonts w:ascii="Times New Roman" w:hAnsi="Times New Roman" w:cs="Times New Roman"/>
          <w:sz w:val="18"/>
          <w:szCs w:val="18"/>
          <w:lang w:val="ru-RU"/>
        </w:rPr>
        <w:t>Поклажедателем</w:t>
      </w:r>
      <w:proofErr w:type="spellEnd"/>
      <w:r w:rsidR="00132EB6"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является нерезидент Республики Беларусь и валютой денежных обязательств по договору является валюта, отличная от белорусского рубля, пеня рассчитывается от суммы задолженности в соответствующей иностранной валюте и оплачивается в порядке, предусмотренном п. 3.2 договора </w:t>
      </w:r>
      <w:proofErr w:type="gramStart"/>
      <w:r w:rsidR="00132EB6" w:rsidRPr="001F1E46">
        <w:rPr>
          <w:rFonts w:ascii="Times New Roman" w:hAnsi="Times New Roman" w:cs="Times New Roman"/>
          <w:sz w:val="18"/>
          <w:szCs w:val="18"/>
          <w:lang w:val="ru-RU"/>
        </w:rPr>
        <w:t>на основании</w:t>
      </w:r>
      <w:proofErr w:type="gramEnd"/>
      <w:r w:rsidR="00132EB6" w:rsidRPr="001F1E46">
        <w:rPr>
          <w:rFonts w:ascii="Times New Roman" w:hAnsi="Times New Roman" w:cs="Times New Roman"/>
          <w:sz w:val="18"/>
          <w:szCs w:val="18"/>
          <w:lang w:val="ru-RU"/>
        </w:rPr>
        <w:t xml:space="preserve"> выставленного Хранителем счет-фактуры на оплату пени. </w:t>
      </w:r>
    </w:p>
    <w:p w:rsidR="00E25A92" w:rsidRPr="008B638A" w:rsidRDefault="00E25A92" w:rsidP="00355493">
      <w:pPr>
        <w:tabs>
          <w:tab w:val="left" w:pos="6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1F1E46">
        <w:rPr>
          <w:rFonts w:ascii="Times New Roman CYR" w:hAnsi="Times New Roman CYR" w:cs="Times New Roman CYR"/>
          <w:sz w:val="18"/>
          <w:szCs w:val="18"/>
          <w:lang w:val="ru-RU"/>
        </w:rPr>
        <w:t>4.</w:t>
      </w:r>
      <w:r w:rsidR="00B504A5" w:rsidRPr="001F1E46">
        <w:rPr>
          <w:rFonts w:ascii="Times New Roman CYR" w:hAnsi="Times New Roman CYR" w:cs="Times New Roman CYR"/>
          <w:sz w:val="18"/>
          <w:szCs w:val="18"/>
          <w:lang w:val="ru-RU"/>
        </w:rPr>
        <w:t>7</w:t>
      </w:r>
      <w:r w:rsidRPr="001F1E46">
        <w:rPr>
          <w:rFonts w:ascii="Times New Roman CYR" w:hAnsi="Times New Roman CYR" w:cs="Times New Roman CYR"/>
          <w:sz w:val="18"/>
          <w:szCs w:val="18"/>
          <w:lang w:val="ru-RU"/>
        </w:rPr>
        <w:t>. Сторона, чьи права или законные интересы нарушены, с целью урегулирования спора обязана предъявить другой стороне претензию (письменное предложение о добровольном урегулировании спора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)</w:t>
      </w:r>
      <w:r w:rsidR="00922A83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в порядке, предусмотренном законодательством Республики Беларусь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. Получатель претензии в тридцатидневный срок со дня ее получения письменно уведомляет заявителя претензии о результатах рассмотрения претензии. </w:t>
      </w:r>
      <w:r w:rsidR="00922A83" w:rsidRPr="008B638A">
        <w:rPr>
          <w:rFonts w:ascii="Times New Roman CYR" w:hAnsi="Times New Roman CYR" w:cs="Times New Roman CYR"/>
          <w:sz w:val="18"/>
          <w:szCs w:val="18"/>
          <w:lang w:val="ru-RU"/>
        </w:rPr>
        <w:t>Претензия, о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твет на претензию подписыва</w:t>
      </w:r>
      <w:r w:rsidR="00922A83" w:rsidRPr="008B638A">
        <w:rPr>
          <w:rFonts w:ascii="Times New Roman CYR" w:hAnsi="Times New Roman CYR" w:cs="Times New Roman CYR"/>
          <w:sz w:val="18"/>
          <w:szCs w:val="18"/>
          <w:lang w:val="ru-RU"/>
        </w:rPr>
        <w:t>ю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тся </w:t>
      </w:r>
      <w:r w:rsidR="00922A83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представителем соответствующей Стороны по Договору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и направля</w:t>
      </w:r>
      <w:r w:rsidR="00922A83" w:rsidRPr="008B638A">
        <w:rPr>
          <w:rFonts w:ascii="Times New Roman CYR" w:hAnsi="Times New Roman CYR" w:cs="Times New Roman CYR"/>
          <w:sz w:val="18"/>
          <w:szCs w:val="18"/>
          <w:lang w:val="ru-RU"/>
        </w:rPr>
        <w:t>ю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тся заказной корреспонденцией с обратным уведомлением и</w:t>
      </w:r>
      <w:r w:rsidR="00922A83" w:rsidRPr="008B638A">
        <w:rPr>
          <w:rFonts w:ascii="Times New Roman CYR" w:hAnsi="Times New Roman CYR" w:cs="Times New Roman CYR"/>
          <w:sz w:val="18"/>
          <w:szCs w:val="18"/>
          <w:lang w:val="ru-RU"/>
        </w:rPr>
        <w:t>ли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вруча</w:t>
      </w:r>
      <w:r w:rsidR="00922A83" w:rsidRPr="008B638A">
        <w:rPr>
          <w:rFonts w:ascii="Times New Roman CYR" w:hAnsi="Times New Roman CYR" w:cs="Times New Roman CYR"/>
          <w:sz w:val="18"/>
          <w:szCs w:val="18"/>
          <w:lang w:val="ru-RU"/>
        </w:rPr>
        <w:t>ю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тся под роспись.</w:t>
      </w:r>
    </w:p>
    <w:p w:rsidR="00E25A92" w:rsidRDefault="00E25A92" w:rsidP="00355493">
      <w:pPr>
        <w:tabs>
          <w:tab w:val="left" w:pos="69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lastRenderedPageBreak/>
        <w:t>4.</w:t>
      </w:r>
      <w:r w:rsidR="00B504A5">
        <w:rPr>
          <w:rFonts w:ascii="Times New Roman CYR" w:hAnsi="Times New Roman CYR" w:cs="Times New Roman CYR"/>
          <w:sz w:val="18"/>
          <w:szCs w:val="18"/>
          <w:lang w:val="ru-RU"/>
        </w:rPr>
        <w:t>8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. В случае не достижения сторонами согласия в претензионном порядке, определенном в подпункте 4.6 настоящего договора, </w:t>
      </w:r>
      <w:r w:rsidR="00D67B2E" w:rsidRPr="008B638A">
        <w:rPr>
          <w:rFonts w:ascii="Times New Roman CYR" w:hAnsi="Times New Roman CYR" w:cs="Times New Roman CYR"/>
          <w:sz w:val="18"/>
          <w:szCs w:val="18"/>
          <w:lang w:val="ru-RU"/>
        </w:rPr>
        <w:t>решение спора осуществляется в э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кономическом суде</w:t>
      </w:r>
      <w:r w:rsidR="00922A83" w:rsidRPr="008B638A">
        <w:rPr>
          <w:rFonts w:ascii="Times New Roman CYR" w:hAnsi="Times New Roman CYR" w:cs="Times New Roman CYR"/>
          <w:sz w:val="18"/>
          <w:szCs w:val="18"/>
          <w:lang w:val="ru-RU"/>
        </w:rPr>
        <w:t>, по месту нахождения филиала Хранителя, в зоне деятельности которого находится склад и силами которого обеспечивается исполнение настоящего договора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.</w:t>
      </w:r>
    </w:p>
    <w:p w:rsidR="00EB4A85" w:rsidRPr="005C7EE5" w:rsidRDefault="00EB4A85" w:rsidP="00355493">
      <w:pPr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FF0000"/>
          <w:sz w:val="18"/>
          <w:szCs w:val="18"/>
          <w:lang w:val="ru-RU"/>
        </w:rPr>
      </w:pPr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>4.</w:t>
      </w:r>
      <w:r w:rsidR="00B504A5" w:rsidRPr="005734AA">
        <w:rPr>
          <w:rFonts w:ascii="Times New Roman CYR" w:hAnsi="Times New Roman CYR" w:cs="Times New Roman CYR"/>
          <w:sz w:val="18"/>
          <w:szCs w:val="18"/>
          <w:lang w:val="ru-RU"/>
        </w:rPr>
        <w:t>9</w:t>
      </w:r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>. Стороны договора и лица, действующие от их имени, рассматривают любые сведения и информацию, за исключением общедоступной информации, представленные или полученные Сторонами в ходе заключения и исполнения настоящего договора, в том числе касающиеся организации и ведения деятельности, управления и деловых партнеров другой Стороны, полученные в ходе сотрудничества, а также после расторжения договора без каких-либо ограничений во времени, в качестве  конфиденциальной информацией (далее – конфиденциальная информация)</w:t>
      </w:r>
      <w:bookmarkStart w:id="3" w:name="_GoBack"/>
      <w:bookmarkEnd w:id="3"/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>. Сторона обязуется не разглашать, не использовать в собственных целях или в интересах любой третьей стороны ставшую известной Стороне в ходе заключения и исполнения договора, конфиденциальную информацию, без письменного согласия на это другой Стороны, за исключением предусмотренных законодательством случаев. Стороны обязаны принять все необходимые меры, чтобы их сотрудники (представители), имеющие доступ к конфиденциальной информации, не разглашали ее третьим лицам. В случае нарушения условий о конфиденциальности, нарушившая такое условие Сторона, обязуется возместить</w:t>
      </w:r>
      <w:r w:rsidR="005F3C17">
        <w:rPr>
          <w:rFonts w:ascii="Times New Roman CYR" w:hAnsi="Times New Roman CYR" w:cs="Times New Roman CYR"/>
          <w:sz w:val="18"/>
          <w:szCs w:val="18"/>
          <w:lang w:val="ru-RU"/>
        </w:rPr>
        <w:t xml:space="preserve"> по требованию</w:t>
      </w:r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 xml:space="preserve"> другой Сторон</w:t>
      </w:r>
      <w:r w:rsidR="005F3C17">
        <w:rPr>
          <w:rFonts w:ascii="Times New Roman CYR" w:hAnsi="Times New Roman CYR" w:cs="Times New Roman CYR"/>
          <w:sz w:val="18"/>
          <w:szCs w:val="18"/>
          <w:lang w:val="ru-RU"/>
        </w:rPr>
        <w:t>ы</w:t>
      </w:r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 xml:space="preserve"> все причиненные убытки, а т</w:t>
      </w:r>
      <w:r w:rsidR="00F64335" w:rsidRPr="005734AA">
        <w:rPr>
          <w:rFonts w:ascii="Times New Roman CYR" w:hAnsi="Times New Roman CYR" w:cs="Times New Roman CYR"/>
          <w:sz w:val="18"/>
          <w:szCs w:val="18"/>
          <w:lang w:val="ru-RU"/>
        </w:rPr>
        <w:t>акже уплатить штраф в размер</w:t>
      </w:r>
      <w:r w:rsidR="00434016">
        <w:rPr>
          <w:rFonts w:ascii="Times New Roman CYR" w:hAnsi="Times New Roman CYR" w:cs="Times New Roman CYR"/>
          <w:sz w:val="18"/>
          <w:szCs w:val="18"/>
          <w:lang w:val="ru-RU"/>
        </w:rPr>
        <w:t>е 100</w:t>
      </w:r>
      <w:r w:rsidR="00F64335" w:rsidRPr="005734AA">
        <w:rPr>
          <w:rFonts w:ascii="Times New Roman CYR" w:hAnsi="Times New Roman CYR" w:cs="Times New Roman CYR"/>
          <w:sz w:val="18"/>
          <w:szCs w:val="18"/>
          <w:lang w:val="ru-RU"/>
        </w:rPr>
        <w:t xml:space="preserve"> базовых величин</w:t>
      </w:r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>.</w:t>
      </w:r>
    </w:p>
    <w:p w:rsidR="00EB4A85" w:rsidRPr="005734AA" w:rsidRDefault="00EB4A85" w:rsidP="00190C65">
      <w:pPr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>Условие договора о конфиденциальности информации не распространяется на случаи, когда соответствующая информация в установленных законодательством случаях должна быть предоставлена</w:t>
      </w:r>
      <w:r w:rsidR="005F3C17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="005F3C17">
        <w:rPr>
          <w:rFonts w:ascii="Times New Roman" w:hAnsi="Times New Roman" w:cs="Times New Roman"/>
          <w:sz w:val="18"/>
          <w:szCs w:val="18"/>
          <w:lang w:val="ru-RU"/>
        </w:rPr>
        <w:t>таможенному органу в целях исполнения обязательств, предусмотренных договором и законодательством, а также</w:t>
      </w:r>
      <w:r w:rsidRPr="005734AA">
        <w:rPr>
          <w:rFonts w:ascii="Times New Roman CYR" w:hAnsi="Times New Roman CYR" w:cs="Times New Roman CYR"/>
          <w:sz w:val="18"/>
          <w:szCs w:val="18"/>
          <w:lang w:val="ru-RU"/>
        </w:rPr>
        <w:t xml:space="preserve"> по запросу уполномоченных органов и (или) организаций. В таком случае, Сторона, получившая соответствующий запрос обязана проинформировать об этом другую Сторону.</w:t>
      </w:r>
    </w:p>
    <w:p w:rsidR="00190C65" w:rsidRDefault="00190C65" w:rsidP="00190C65">
      <w:pPr>
        <w:tabs>
          <w:tab w:val="left" w:pos="676"/>
        </w:tabs>
        <w:autoSpaceDE w:val="0"/>
        <w:autoSpaceDN w:val="0"/>
        <w:adjustRightInd w:val="0"/>
        <w:spacing w:after="0" w:line="240" w:lineRule="auto"/>
        <w:ind w:right="23" w:firstLine="284"/>
        <w:jc w:val="center"/>
        <w:rPr>
          <w:rFonts w:ascii="Times New Roman CYR" w:hAnsi="Times New Roman CYR" w:cs="Times New Roman CYR"/>
          <w:b/>
          <w:bCs/>
          <w:color w:val="000000"/>
          <w:sz w:val="18"/>
          <w:szCs w:val="18"/>
          <w:lang w:val="ru-RU"/>
        </w:rPr>
      </w:pPr>
    </w:p>
    <w:p w:rsidR="00E25A92" w:rsidRDefault="00E25A92" w:rsidP="00190C65">
      <w:pPr>
        <w:tabs>
          <w:tab w:val="left" w:pos="676"/>
        </w:tabs>
        <w:autoSpaceDE w:val="0"/>
        <w:autoSpaceDN w:val="0"/>
        <w:adjustRightInd w:val="0"/>
        <w:spacing w:after="0" w:line="240" w:lineRule="auto"/>
        <w:ind w:right="23" w:firstLine="284"/>
        <w:jc w:val="center"/>
        <w:rPr>
          <w:rFonts w:ascii="Times New Roman CYR" w:hAnsi="Times New Roman CYR" w:cs="Times New Roman CYR"/>
          <w:b/>
          <w:bCs/>
          <w:color w:val="000000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  <w:lang w:val="ru-RU"/>
        </w:rPr>
        <w:t>5. СРОК ДЕЙСТВИЯ ДОГОВОРА</w:t>
      </w:r>
    </w:p>
    <w:p w:rsidR="00E25A92" w:rsidRPr="00A14922" w:rsidRDefault="00E25A92" w:rsidP="00190C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5.1. Настоящий договор вступает в силу с момента его подписания обеими сторонами</w:t>
      </w:r>
      <w:r w:rsidR="008B638A" w:rsidRPr="008B638A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 и </w:t>
      </w:r>
      <w:r w:rsidR="008B638A" w:rsidRPr="00A14922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действует до  </w:t>
      </w:r>
      <w:r w:rsidR="008B638A" w:rsidRPr="00A14922">
        <w:rPr>
          <w:rFonts w:ascii="Times New Roman CYR" w:hAnsi="Times New Roman CYR" w:cs="Times New Roman CYR"/>
          <w:sz w:val="18"/>
          <w:szCs w:val="18"/>
          <w:lang w:val="ru-RU"/>
        </w:rPr>
        <w:t>_______</w:t>
      </w:r>
      <w:r w:rsidR="00EB4A85" w:rsidRPr="00A14922">
        <w:rPr>
          <w:rFonts w:ascii="Times New Roman CYR" w:hAnsi="Times New Roman CYR" w:cs="Times New Roman CYR"/>
          <w:sz w:val="18"/>
          <w:szCs w:val="18"/>
          <w:lang w:val="ru-RU"/>
        </w:rPr>
        <w:t xml:space="preserve">, </w:t>
      </w:r>
      <w:r w:rsidR="00EB4A85" w:rsidRPr="00A14922">
        <w:rPr>
          <w:rFonts w:ascii="Times New Roman" w:hAnsi="Times New Roman" w:cs="Times New Roman"/>
          <w:sz w:val="18"/>
          <w:szCs w:val="18"/>
          <w:lang w:val="ru-RU"/>
        </w:rPr>
        <w:t xml:space="preserve">а в случае если </w:t>
      </w:r>
      <w:proofErr w:type="spellStart"/>
      <w:r w:rsidR="00EB4A85" w:rsidRPr="00A14922">
        <w:rPr>
          <w:rFonts w:ascii="Times New Roman" w:hAnsi="Times New Roman" w:cs="Times New Roman"/>
          <w:sz w:val="18"/>
          <w:szCs w:val="18"/>
          <w:lang w:val="ru-RU"/>
        </w:rPr>
        <w:t>Поклажедателем</w:t>
      </w:r>
      <w:proofErr w:type="spellEnd"/>
      <w:r w:rsidR="00EB4A85" w:rsidRPr="00A14922">
        <w:rPr>
          <w:rFonts w:ascii="Times New Roman" w:hAnsi="Times New Roman" w:cs="Times New Roman"/>
          <w:sz w:val="18"/>
          <w:szCs w:val="18"/>
          <w:lang w:val="ru-RU"/>
        </w:rPr>
        <w:t xml:space="preserve"> является нерезидент Республики Беларусь – до даты, когда общая стоимость услуг по договору составит сумму в белорусских рублях, эквивалентную 3 999 базовых величин на дату заключения договора.</w:t>
      </w:r>
      <w:r w:rsidR="00F64335" w:rsidRPr="00A14922">
        <w:rPr>
          <w:rFonts w:ascii="Times New Roman" w:hAnsi="Times New Roman" w:cs="Times New Roman"/>
          <w:sz w:val="18"/>
          <w:szCs w:val="18"/>
          <w:lang w:val="ru-RU"/>
        </w:rPr>
        <w:t xml:space="preserve"> В части обязательств, неисполненных на момент наступления указанной в настоящем пункте даты, договор действует до полного исполнения таких обязательств.</w:t>
      </w:r>
    </w:p>
    <w:p w:rsidR="00E25A92" w:rsidRPr="00A14922" w:rsidRDefault="00E25A92" w:rsidP="00355493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sz w:val="18"/>
          <w:szCs w:val="18"/>
          <w:lang w:val="ru-RU"/>
        </w:rPr>
        <w:t>Если ни одна из сторон за месяц до окончания срока действия настоящего договора не заявит о его расторжении, он пролонгируется на каждый следующий календарный год на тех же условиях.</w:t>
      </w:r>
    </w:p>
    <w:p w:rsidR="00E25A92" w:rsidRDefault="00E25A92" w:rsidP="00355493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</w:pPr>
      <w:r w:rsidRPr="00A14922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5.</w:t>
      </w:r>
      <w:r w:rsidR="00EB4A85" w:rsidRPr="00A14922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2</w:t>
      </w:r>
      <w:r w:rsidRPr="00A14922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. Любая из сторон вправе отказаться от настоящего договора, письменно предупредив другу</w:t>
      </w:r>
      <w:r w:rsidRPr="008B638A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ю сторону за один месяц.</w:t>
      </w:r>
    </w:p>
    <w:p w:rsidR="00E25A92" w:rsidRDefault="00E25A92" w:rsidP="00355493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color w:val="000000"/>
          <w:sz w:val="17"/>
          <w:szCs w:val="17"/>
          <w:lang w:val="ru-RU"/>
        </w:rPr>
        <w:t>5</w:t>
      </w: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.</w:t>
      </w:r>
      <w:r w:rsidR="00EB4A85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3</w:t>
      </w: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. Окончание срока действия настоящего договора не освобождает стороны от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ответственности</w:t>
      </w:r>
      <w:r w:rsidR="00B93FEE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="00364617" w:rsidRPr="008B638A">
        <w:rPr>
          <w:rFonts w:ascii="Times New Roman CYR" w:hAnsi="Times New Roman CYR" w:cs="Times New Roman CYR"/>
          <w:sz w:val="18"/>
          <w:szCs w:val="18"/>
          <w:lang w:val="ru-RU"/>
        </w:rPr>
        <w:t>за неисполнение и (или) ненадлежащее исполнение договора</w:t>
      </w:r>
      <w:r w:rsidR="00B93FEE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, а также </w:t>
      </w:r>
      <w:r w:rsidR="00364617" w:rsidRPr="008B638A">
        <w:rPr>
          <w:rFonts w:ascii="Times New Roman CYR" w:hAnsi="Times New Roman CYR" w:cs="Times New Roman CYR"/>
          <w:sz w:val="18"/>
          <w:szCs w:val="18"/>
          <w:lang w:val="ru-RU"/>
        </w:rPr>
        <w:t>от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исполнения </w:t>
      </w:r>
      <w:r w:rsidR="00364617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неисполненных 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обязательств</w:t>
      </w:r>
      <w:r w:rsidR="00364617" w:rsidRPr="008B638A">
        <w:rPr>
          <w:rFonts w:ascii="Times New Roman CYR" w:hAnsi="Times New Roman CYR" w:cs="Times New Roman CYR"/>
          <w:sz w:val="18"/>
          <w:szCs w:val="18"/>
          <w:lang w:val="ru-RU"/>
        </w:rPr>
        <w:t>, в том числе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в части </w:t>
      </w: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взаиморасчетов.</w:t>
      </w:r>
    </w:p>
    <w:p w:rsidR="00190C65" w:rsidRDefault="00190C65" w:rsidP="00190C65">
      <w:pPr>
        <w:keepNext/>
        <w:keepLines/>
        <w:tabs>
          <w:tab w:val="left" w:pos="486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</w:p>
    <w:p w:rsidR="00E25A92" w:rsidRDefault="00E25A92" w:rsidP="00190C65">
      <w:pPr>
        <w:keepNext/>
        <w:keepLines/>
        <w:tabs>
          <w:tab w:val="left" w:pos="486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</w:pPr>
      <w:r>
        <w:rPr>
          <w:rFonts w:ascii="Times New Roman CYR" w:hAnsi="Times New Roman CYR" w:cs="Times New Roman CYR"/>
          <w:b/>
          <w:bCs/>
          <w:sz w:val="18"/>
          <w:szCs w:val="18"/>
          <w:lang w:val="ru-RU"/>
        </w:rPr>
        <w:t>6. ПРОЧИЕ УСЛОВИЯ</w:t>
      </w:r>
    </w:p>
    <w:p w:rsidR="004E354B" w:rsidRPr="008B638A" w:rsidRDefault="00E25A92" w:rsidP="00190C65">
      <w:pPr>
        <w:tabs>
          <w:tab w:val="left" w:pos="61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6.1. </w:t>
      </w:r>
      <w:r w:rsidR="004E354B" w:rsidRPr="00A84B6A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Настоящий договор, приложения к </w:t>
      </w:r>
      <w:r w:rsidR="004E354B" w:rsidRPr="008B638A">
        <w:rPr>
          <w:rFonts w:ascii="Times New Roman CYR" w:hAnsi="Times New Roman CYR" w:cs="Times New Roman CYR"/>
          <w:sz w:val="18"/>
          <w:szCs w:val="18"/>
          <w:lang w:val="ru-RU"/>
        </w:rPr>
        <w:t>нему, дополнительные соглашения к нему, заявки, акты, уведомления, согласования, возражения и иные оформляемые в рамках заключения и исполнения договора документы, подписанные уполномоченными на то представителями обеих сторон и переданные посредством факсимильной связи или по электронной почте по реквизитам, указанным в договоре, позволяющим достоверно установить, что документ исходит от стороны по договору</w:t>
      </w:r>
      <w:r w:rsidR="004E354B" w:rsidRPr="00A84B6A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>, имеют юридическую силу до замены их оригиналами.</w:t>
      </w:r>
      <w:r w:rsidR="004E354B"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  <w:t xml:space="preserve"> </w:t>
      </w:r>
      <w:r w:rsidR="004E354B" w:rsidRPr="008B638A">
        <w:rPr>
          <w:rFonts w:ascii="Times New Roman CYR" w:hAnsi="Times New Roman CYR" w:cs="Times New Roman CYR"/>
          <w:sz w:val="18"/>
          <w:szCs w:val="18"/>
          <w:lang w:val="ru-RU"/>
        </w:rPr>
        <w:t>При этом Стороны обязаны в 30-дневный срок обменяться оригиналами соответствующих документов.</w:t>
      </w:r>
    </w:p>
    <w:p w:rsidR="00E25A92" w:rsidRPr="008B638A" w:rsidRDefault="00E25A92" w:rsidP="00355493">
      <w:pPr>
        <w:tabs>
          <w:tab w:val="left" w:pos="6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6.2. В вопросах, не урегулированных настоящим договором, стороны руководствуются законодательством</w:t>
      </w:r>
      <w:r w:rsidR="000F29E2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</w:t>
      </w:r>
      <w:r w:rsidR="00B648E0">
        <w:rPr>
          <w:rFonts w:ascii="Times New Roman CYR" w:hAnsi="Times New Roman CYR" w:cs="Times New Roman CYR"/>
          <w:sz w:val="18"/>
          <w:szCs w:val="18"/>
          <w:lang w:val="ru-RU"/>
        </w:rPr>
        <w:t>ЕАЭС</w:t>
      </w:r>
      <w:r w:rsidR="000F29E2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, а </w:t>
      </w:r>
      <w:r w:rsidR="00756D2F" w:rsidRPr="008B638A">
        <w:rPr>
          <w:rFonts w:ascii="Times New Roman CYR" w:hAnsi="Times New Roman CYR" w:cs="Times New Roman CYR"/>
          <w:sz w:val="18"/>
          <w:szCs w:val="18"/>
          <w:lang w:val="ru-RU"/>
        </w:rPr>
        <w:t>в случаях им предусмотренных –</w:t>
      </w:r>
      <w:r w:rsidR="000F29E2"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законодательством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Республики Беларусь.</w:t>
      </w:r>
    </w:p>
    <w:p w:rsidR="00E25A92" w:rsidRPr="008B638A" w:rsidRDefault="00E25A92" w:rsidP="00355493">
      <w:pPr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6.3. Настоящий договор составлен на русском языке, в двух экземплярах, имеющих равную юридическую силу, по одному </w:t>
      </w:r>
      <w:r w:rsidR="00CF62B4" w:rsidRPr="008B638A">
        <w:rPr>
          <w:rFonts w:ascii="Times New Roman CYR" w:hAnsi="Times New Roman CYR" w:cs="Times New Roman CYR"/>
          <w:sz w:val="18"/>
          <w:szCs w:val="18"/>
          <w:lang w:val="ru-RU"/>
        </w:rPr>
        <w:t>экземпляру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для каждой из сторон.</w:t>
      </w:r>
    </w:p>
    <w:p w:rsidR="00E25A92" w:rsidRPr="008B638A" w:rsidRDefault="00E25A92" w:rsidP="00355493">
      <w:pPr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val="ru-RU"/>
        </w:rPr>
      </w:pP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6.4. Подписание настоящего договора свидетельствует о том, что </w:t>
      </w:r>
      <w:proofErr w:type="spellStart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Поклажедатель</w:t>
      </w:r>
      <w:proofErr w:type="spellEnd"/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надлежащим образом ознакомлен с утвержденным</w:t>
      </w:r>
      <w:r w:rsidR="00730B65">
        <w:rPr>
          <w:rFonts w:ascii="Times New Roman CYR" w:hAnsi="Times New Roman CYR" w:cs="Times New Roman CYR"/>
          <w:sz w:val="18"/>
          <w:szCs w:val="18"/>
          <w:lang w:val="ru-RU"/>
        </w:rPr>
        <w:t>и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 xml:space="preserve"> у Хранителя </w:t>
      </w:r>
      <w:r w:rsidR="001F1E46">
        <w:rPr>
          <w:rFonts w:ascii="Times New Roman CYR" w:hAnsi="Times New Roman CYR" w:cs="Times New Roman CYR"/>
          <w:sz w:val="18"/>
          <w:szCs w:val="18"/>
          <w:lang w:val="ru-RU"/>
        </w:rPr>
        <w:t>Прейскурантами</w:t>
      </w:r>
      <w:r w:rsidRPr="008B638A">
        <w:rPr>
          <w:rFonts w:ascii="Times New Roman CYR" w:hAnsi="Times New Roman CYR" w:cs="Times New Roman CYR"/>
          <w:sz w:val="18"/>
          <w:szCs w:val="18"/>
          <w:lang w:val="ru-RU"/>
        </w:rPr>
        <w:t>.</w:t>
      </w:r>
    </w:p>
    <w:p w:rsidR="00E25A92" w:rsidRDefault="00E25A92" w:rsidP="00EB4A85">
      <w:pPr>
        <w:tabs>
          <w:tab w:val="left" w:pos="684"/>
        </w:tabs>
        <w:autoSpaceDE w:val="0"/>
        <w:autoSpaceDN w:val="0"/>
        <w:adjustRightInd w:val="0"/>
        <w:spacing w:before="120" w:after="120" w:line="240" w:lineRule="auto"/>
        <w:ind w:right="23" w:firstLine="284"/>
        <w:jc w:val="center"/>
        <w:rPr>
          <w:rFonts w:ascii="Times New Roman CYR" w:hAnsi="Times New Roman CYR" w:cs="Times New Roman CYR"/>
          <w:b/>
          <w:bCs/>
          <w:color w:val="000000"/>
          <w:sz w:val="18"/>
          <w:szCs w:val="1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  <w:lang w:val="ru-RU"/>
        </w:rPr>
        <w:t>7.</w:t>
      </w:r>
      <w:r w:rsidR="0056553D">
        <w:rPr>
          <w:rFonts w:ascii="Times New Roman CYR" w:hAnsi="Times New Roman CYR" w:cs="Times New Roman CYR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  <w:lang w:val="ru-RU"/>
        </w:rPr>
        <w:t>РЕКВИЗИТЫ И ПОДПИСИ СТОРОН</w:t>
      </w:r>
    </w:p>
    <w:p w:rsidR="00E25A92" w:rsidRDefault="00E25A92" w:rsidP="00E25A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6F1F61" w:rsidRPr="00B648E0" w:rsidTr="00C6715E">
        <w:trPr>
          <w:trHeight w:val="2772"/>
        </w:trPr>
        <w:tc>
          <w:tcPr>
            <w:tcW w:w="4839" w:type="dxa"/>
          </w:tcPr>
          <w:p w:rsidR="006F1F61" w:rsidRPr="009F7B79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b/>
                <w:sz w:val="16"/>
                <w:szCs w:val="16"/>
                <w:lang w:val="ru-RU"/>
              </w:rPr>
            </w:pPr>
            <w:r w:rsidRPr="009F7B79">
              <w:rPr>
                <w:rFonts w:ascii="Times New Roman CYR" w:hAnsi="Times New Roman CYR" w:cs="Times New Roman CYR"/>
                <w:b/>
                <w:sz w:val="16"/>
                <w:szCs w:val="16"/>
                <w:lang w:val="ru-RU"/>
              </w:rPr>
              <w:t>ХРАНИТЕЛЬ:</w:t>
            </w: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РУП «Белтаможсервис»</w:t>
            </w: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  <w:r w:rsidRPr="008B638A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Юридический адрес</w:t>
            </w: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  <w:r w:rsidRPr="008B638A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Почтовый адрес</w:t>
            </w: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  <w:r w:rsidRPr="008B638A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Наименование, местонахождение, банковские реквизиты, телефоны, факс, адрес электронной почты</w:t>
            </w:r>
            <w:r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 </w:t>
            </w:r>
            <w:r w:rsidRPr="008B638A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филиала Хранителя, в зоне деятельности которого расположен склад и силами которого обеспечивается исполнение договора</w:t>
            </w:r>
          </w:p>
        </w:tc>
        <w:tc>
          <w:tcPr>
            <w:tcW w:w="4840" w:type="dxa"/>
          </w:tcPr>
          <w:p w:rsidR="006F1F61" w:rsidRPr="009F7B79" w:rsidRDefault="006F1F61" w:rsidP="00C6715E">
            <w:pPr>
              <w:tabs>
                <w:tab w:val="left" w:pos="615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F7B79">
              <w:rPr>
                <w:rFonts w:ascii="Times New Roman CYR" w:hAnsi="Times New Roman CYR" w:cs="Times New Roman CYR"/>
                <w:b/>
                <w:sz w:val="16"/>
                <w:szCs w:val="16"/>
                <w:lang w:val="ru-RU"/>
              </w:rPr>
              <w:t>ПОКЛАЖЕДАТЕЛЬ</w:t>
            </w:r>
            <w:r w:rsidRPr="009F7B7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:</w:t>
            </w: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  <w:r w:rsidRPr="008B638A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Наименование </w:t>
            </w: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  <w:r w:rsidRPr="008B638A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Юридический адрес</w:t>
            </w: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  <w:r w:rsidRPr="008B638A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Почтовый адрес</w:t>
            </w: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</w:p>
          <w:p w:rsidR="006F1F61" w:rsidRPr="008B638A" w:rsidRDefault="006F1F61" w:rsidP="00C6715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  <w:r w:rsidRPr="008B638A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Банковские реквизиты, телефоны, факс, адрес электронной почты</w:t>
            </w:r>
          </w:p>
          <w:p w:rsidR="006F1F61" w:rsidRPr="008B638A" w:rsidRDefault="006F1F61" w:rsidP="00C6715E">
            <w:pPr>
              <w:tabs>
                <w:tab w:val="left" w:pos="615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</w:p>
        </w:tc>
      </w:tr>
    </w:tbl>
    <w:p w:rsidR="00355493" w:rsidRPr="00E17DF4" w:rsidRDefault="00355493">
      <w:pPr>
        <w:rPr>
          <w:lang w:val="ru-RU"/>
        </w:rPr>
      </w:pPr>
    </w:p>
    <w:sectPr w:rsidR="00355493" w:rsidRPr="00E17DF4" w:rsidSect="00A60BEA">
      <w:headerReference w:type="default" r:id="rId9"/>
      <w:pgSz w:w="12240" w:h="15840"/>
      <w:pgMar w:top="851" w:right="474" w:bottom="567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1A2F" w:rsidRDefault="00E91A2F" w:rsidP="000A2EFB">
      <w:pPr>
        <w:spacing w:after="0" w:line="240" w:lineRule="auto"/>
      </w:pPr>
      <w:r>
        <w:separator/>
      </w:r>
    </w:p>
  </w:endnote>
  <w:endnote w:type="continuationSeparator" w:id="0">
    <w:p w:rsidR="00E91A2F" w:rsidRDefault="00E91A2F" w:rsidP="000A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1A2F" w:rsidRDefault="00E91A2F" w:rsidP="000A2EFB">
      <w:pPr>
        <w:spacing w:after="0" w:line="240" w:lineRule="auto"/>
      </w:pPr>
      <w:r>
        <w:separator/>
      </w:r>
    </w:p>
  </w:footnote>
  <w:footnote w:type="continuationSeparator" w:id="0">
    <w:p w:rsidR="00E91A2F" w:rsidRDefault="00E91A2F" w:rsidP="000A2EFB">
      <w:pPr>
        <w:spacing w:after="0" w:line="240" w:lineRule="auto"/>
      </w:pPr>
      <w:r>
        <w:continuationSeparator/>
      </w:r>
    </w:p>
  </w:footnote>
  <w:footnote w:id="1">
    <w:p w:rsidR="003D73F0" w:rsidRPr="0050600F" w:rsidRDefault="003D73F0" w:rsidP="003D73F0">
      <w:pPr>
        <w:pStyle w:val="ab"/>
        <w:jc w:val="both"/>
        <w:rPr>
          <w:rFonts w:ascii="Times New Roman" w:hAnsi="Times New Roman" w:cs="Times New Roman"/>
          <w:color w:val="7030A0"/>
          <w:sz w:val="18"/>
          <w:szCs w:val="18"/>
          <w:lang w:val="ru-RU"/>
        </w:rPr>
      </w:pPr>
      <w:r w:rsidRPr="00D0799E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0799E">
        <w:rPr>
          <w:rFonts w:ascii="Times New Roman" w:hAnsi="Times New Roman" w:cs="Times New Roman"/>
          <w:sz w:val="18"/>
          <w:szCs w:val="18"/>
          <w:lang w:val="ru-RU"/>
        </w:rPr>
        <w:t xml:space="preserve"> При заключении договора с контрагентом филиалом Хранителя в тексте договора предусматриваются конкретные условия о порядке и сроках проведения расчетов по договору.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046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67B2E" w:rsidRPr="00D67B2E" w:rsidRDefault="00D67B2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7B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7B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7B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5493" w:rsidRPr="00355493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</w:t>
        </w:r>
        <w:r w:rsidRPr="00D67B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67B2E" w:rsidRDefault="00D67B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FB"/>
    <w:rsid w:val="000027C8"/>
    <w:rsid w:val="00003B5A"/>
    <w:rsid w:val="000102FC"/>
    <w:rsid w:val="0003740A"/>
    <w:rsid w:val="00054287"/>
    <w:rsid w:val="00067E7D"/>
    <w:rsid w:val="00083E29"/>
    <w:rsid w:val="0008674C"/>
    <w:rsid w:val="000A2EFB"/>
    <w:rsid w:val="000B1063"/>
    <w:rsid w:val="000B2319"/>
    <w:rsid w:val="000B5409"/>
    <w:rsid w:val="000D00ED"/>
    <w:rsid w:val="000F28FF"/>
    <w:rsid w:val="000F29E2"/>
    <w:rsid w:val="00107BA5"/>
    <w:rsid w:val="001149D1"/>
    <w:rsid w:val="001312DB"/>
    <w:rsid w:val="00132EB6"/>
    <w:rsid w:val="001458D5"/>
    <w:rsid w:val="00164D92"/>
    <w:rsid w:val="0017628C"/>
    <w:rsid w:val="00180B70"/>
    <w:rsid w:val="00185560"/>
    <w:rsid w:val="001862CF"/>
    <w:rsid w:val="00190C65"/>
    <w:rsid w:val="00191CD9"/>
    <w:rsid w:val="001B0385"/>
    <w:rsid w:val="001E6313"/>
    <w:rsid w:val="001F1E46"/>
    <w:rsid w:val="001F7864"/>
    <w:rsid w:val="002237E2"/>
    <w:rsid w:val="0022629F"/>
    <w:rsid w:val="002319A0"/>
    <w:rsid w:val="00260CA0"/>
    <w:rsid w:val="00263EF7"/>
    <w:rsid w:val="00273634"/>
    <w:rsid w:val="002A5036"/>
    <w:rsid w:val="002C3C63"/>
    <w:rsid w:val="002C5AC2"/>
    <w:rsid w:val="002C6A2A"/>
    <w:rsid w:val="002C78A3"/>
    <w:rsid w:val="002D105B"/>
    <w:rsid w:val="002D158E"/>
    <w:rsid w:val="002D3849"/>
    <w:rsid w:val="002D7A4F"/>
    <w:rsid w:val="002E2D27"/>
    <w:rsid w:val="002E3415"/>
    <w:rsid w:val="002F4C39"/>
    <w:rsid w:val="00355493"/>
    <w:rsid w:val="00364617"/>
    <w:rsid w:val="00380061"/>
    <w:rsid w:val="003851E9"/>
    <w:rsid w:val="003856B2"/>
    <w:rsid w:val="00395053"/>
    <w:rsid w:val="003B0B92"/>
    <w:rsid w:val="003C2DD0"/>
    <w:rsid w:val="003D08C4"/>
    <w:rsid w:val="003D41F9"/>
    <w:rsid w:val="003D73F0"/>
    <w:rsid w:val="003D7567"/>
    <w:rsid w:val="0042407B"/>
    <w:rsid w:val="00434016"/>
    <w:rsid w:val="00453E9F"/>
    <w:rsid w:val="00494175"/>
    <w:rsid w:val="004A1D9A"/>
    <w:rsid w:val="004C6055"/>
    <w:rsid w:val="004E10B4"/>
    <w:rsid w:val="004E354B"/>
    <w:rsid w:val="0051416B"/>
    <w:rsid w:val="00522851"/>
    <w:rsid w:val="00541DA4"/>
    <w:rsid w:val="00542C60"/>
    <w:rsid w:val="0054321B"/>
    <w:rsid w:val="0056553D"/>
    <w:rsid w:val="005734AA"/>
    <w:rsid w:val="00582421"/>
    <w:rsid w:val="005C06F6"/>
    <w:rsid w:val="005C3FB9"/>
    <w:rsid w:val="005C7EE5"/>
    <w:rsid w:val="005F3C17"/>
    <w:rsid w:val="006037E4"/>
    <w:rsid w:val="00610FE3"/>
    <w:rsid w:val="00620DC1"/>
    <w:rsid w:val="006353ED"/>
    <w:rsid w:val="00662ED7"/>
    <w:rsid w:val="00670D3D"/>
    <w:rsid w:val="00685D2F"/>
    <w:rsid w:val="00687D64"/>
    <w:rsid w:val="006A07C1"/>
    <w:rsid w:val="006A7729"/>
    <w:rsid w:val="006B1C9C"/>
    <w:rsid w:val="006D797B"/>
    <w:rsid w:val="006E0C50"/>
    <w:rsid w:val="006F1F61"/>
    <w:rsid w:val="006F28AD"/>
    <w:rsid w:val="006F6E81"/>
    <w:rsid w:val="007009ED"/>
    <w:rsid w:val="00713695"/>
    <w:rsid w:val="00721E11"/>
    <w:rsid w:val="00730B65"/>
    <w:rsid w:val="00756D2F"/>
    <w:rsid w:val="007829D9"/>
    <w:rsid w:val="007843D0"/>
    <w:rsid w:val="007A53BF"/>
    <w:rsid w:val="007B7F5A"/>
    <w:rsid w:val="007E0A21"/>
    <w:rsid w:val="007F0249"/>
    <w:rsid w:val="00803089"/>
    <w:rsid w:val="008059D2"/>
    <w:rsid w:val="00807A56"/>
    <w:rsid w:val="00812EBD"/>
    <w:rsid w:val="00827708"/>
    <w:rsid w:val="00852546"/>
    <w:rsid w:val="00853021"/>
    <w:rsid w:val="0085494A"/>
    <w:rsid w:val="00860FC0"/>
    <w:rsid w:val="00865608"/>
    <w:rsid w:val="00874DFD"/>
    <w:rsid w:val="00887E84"/>
    <w:rsid w:val="00897544"/>
    <w:rsid w:val="008B058A"/>
    <w:rsid w:val="008B0A8E"/>
    <w:rsid w:val="008B4869"/>
    <w:rsid w:val="008B638A"/>
    <w:rsid w:val="008D67C8"/>
    <w:rsid w:val="008E4825"/>
    <w:rsid w:val="008E7352"/>
    <w:rsid w:val="008F364F"/>
    <w:rsid w:val="009040A1"/>
    <w:rsid w:val="009108CF"/>
    <w:rsid w:val="00922A83"/>
    <w:rsid w:val="009365B7"/>
    <w:rsid w:val="009718C2"/>
    <w:rsid w:val="009A0ECC"/>
    <w:rsid w:val="009B18AB"/>
    <w:rsid w:val="009C102F"/>
    <w:rsid w:val="009D18BE"/>
    <w:rsid w:val="009D4432"/>
    <w:rsid w:val="009E111D"/>
    <w:rsid w:val="009F1EEA"/>
    <w:rsid w:val="00A04B4C"/>
    <w:rsid w:val="00A04DB6"/>
    <w:rsid w:val="00A14922"/>
    <w:rsid w:val="00A568C8"/>
    <w:rsid w:val="00A60BEA"/>
    <w:rsid w:val="00A764D2"/>
    <w:rsid w:val="00A80A06"/>
    <w:rsid w:val="00A835AB"/>
    <w:rsid w:val="00A949B0"/>
    <w:rsid w:val="00AB6F54"/>
    <w:rsid w:val="00AC49EF"/>
    <w:rsid w:val="00AF383F"/>
    <w:rsid w:val="00AF7250"/>
    <w:rsid w:val="00B22B8C"/>
    <w:rsid w:val="00B27C0A"/>
    <w:rsid w:val="00B40933"/>
    <w:rsid w:val="00B504A5"/>
    <w:rsid w:val="00B648E0"/>
    <w:rsid w:val="00B7696C"/>
    <w:rsid w:val="00B93FEE"/>
    <w:rsid w:val="00BB514B"/>
    <w:rsid w:val="00BC4D3B"/>
    <w:rsid w:val="00BD398E"/>
    <w:rsid w:val="00BE76B4"/>
    <w:rsid w:val="00BF1925"/>
    <w:rsid w:val="00C116A2"/>
    <w:rsid w:val="00C11D24"/>
    <w:rsid w:val="00C22190"/>
    <w:rsid w:val="00C35886"/>
    <w:rsid w:val="00C37BB4"/>
    <w:rsid w:val="00C43502"/>
    <w:rsid w:val="00C43935"/>
    <w:rsid w:val="00C50F97"/>
    <w:rsid w:val="00C53284"/>
    <w:rsid w:val="00C544EC"/>
    <w:rsid w:val="00C83510"/>
    <w:rsid w:val="00C91510"/>
    <w:rsid w:val="00CA1F21"/>
    <w:rsid w:val="00CA2342"/>
    <w:rsid w:val="00CF62B4"/>
    <w:rsid w:val="00D00146"/>
    <w:rsid w:val="00D002C2"/>
    <w:rsid w:val="00D153F1"/>
    <w:rsid w:val="00D34835"/>
    <w:rsid w:val="00D44EE9"/>
    <w:rsid w:val="00D67606"/>
    <w:rsid w:val="00D67B2E"/>
    <w:rsid w:val="00D80D0D"/>
    <w:rsid w:val="00DA0136"/>
    <w:rsid w:val="00DA18A9"/>
    <w:rsid w:val="00DE1134"/>
    <w:rsid w:val="00DE345B"/>
    <w:rsid w:val="00DE63EF"/>
    <w:rsid w:val="00E0782C"/>
    <w:rsid w:val="00E14C17"/>
    <w:rsid w:val="00E17DF4"/>
    <w:rsid w:val="00E17FE9"/>
    <w:rsid w:val="00E25A92"/>
    <w:rsid w:val="00E44C65"/>
    <w:rsid w:val="00E56F04"/>
    <w:rsid w:val="00E8721D"/>
    <w:rsid w:val="00E91A2F"/>
    <w:rsid w:val="00E97D9C"/>
    <w:rsid w:val="00EB18F0"/>
    <w:rsid w:val="00EB4A85"/>
    <w:rsid w:val="00EF2931"/>
    <w:rsid w:val="00F04FB3"/>
    <w:rsid w:val="00F17982"/>
    <w:rsid w:val="00F535B6"/>
    <w:rsid w:val="00F567F0"/>
    <w:rsid w:val="00F64335"/>
    <w:rsid w:val="00F848CE"/>
    <w:rsid w:val="00F8727B"/>
    <w:rsid w:val="00F921E4"/>
    <w:rsid w:val="00F94E2E"/>
    <w:rsid w:val="00FA1AA3"/>
    <w:rsid w:val="00FB2B13"/>
    <w:rsid w:val="00FB3AFE"/>
    <w:rsid w:val="00FB437F"/>
    <w:rsid w:val="00F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21A8"/>
  <w15:chartTrackingRefBased/>
  <w15:docId w15:val="{7BC66700-1A14-431F-B915-8F56B094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E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EFB"/>
  </w:style>
  <w:style w:type="paragraph" w:styleId="a5">
    <w:name w:val="footer"/>
    <w:basedOn w:val="a"/>
    <w:link w:val="a6"/>
    <w:uiPriority w:val="99"/>
    <w:unhideWhenUsed/>
    <w:rsid w:val="000A2E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EFB"/>
  </w:style>
  <w:style w:type="table" w:styleId="a7">
    <w:name w:val="Table Grid"/>
    <w:basedOn w:val="a1"/>
    <w:uiPriority w:val="39"/>
    <w:rsid w:val="00DA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409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0933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1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49D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EB4A8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B4A8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4A85"/>
    <w:rPr>
      <w:vertAlign w:val="superscript"/>
    </w:rPr>
  </w:style>
  <w:style w:type="character" w:customStyle="1" w:styleId="word-wrapper">
    <w:name w:val="word-wrapper"/>
    <w:basedOn w:val="a0"/>
    <w:rsid w:val="002F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laran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clarant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F8651-DF59-4402-92B2-3D5C80CB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5422</Words>
  <Characters>30910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Купрейчик Виктория Сергеевна</dc:creator>
  <cp:keywords/>
  <dc:description/>
  <cp:lastModifiedBy>Русецкий Николай Андреевич</cp:lastModifiedBy>
  <cp:revision>17</cp:revision>
  <dcterms:created xsi:type="dcterms:W3CDTF">2024-10-30T07:01:00Z</dcterms:created>
  <dcterms:modified xsi:type="dcterms:W3CDTF">2024-12-20T13:25:00Z</dcterms:modified>
</cp:coreProperties>
</file>